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527B45" w14:textId="77777777" w:rsidR="008825BC" w:rsidRPr="00777751" w:rsidRDefault="008825BC" w:rsidP="008825BC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Theme="minorEastAsia" w:hAnsi="Arial" w:cs="Arial"/>
          <w:b/>
          <w:bCs/>
          <w:sz w:val="22"/>
          <w:lang w:eastAsia="zh-CN"/>
        </w:rPr>
      </w:pPr>
      <w:r w:rsidRPr="008825BC">
        <w:rPr>
          <w:rFonts w:ascii="Arial" w:hAnsi="Arial" w:cs="Arial"/>
          <w:b/>
          <w:bCs/>
          <w:sz w:val="22"/>
        </w:rPr>
        <w:t>3GPP TSG RAN WG1 Ad-Hoc Meeting 1901</w:t>
      </w:r>
      <w:r w:rsidRPr="008825BC">
        <w:rPr>
          <w:rFonts w:ascii="Arial" w:hAnsi="Arial" w:cs="Arial"/>
          <w:b/>
          <w:bCs/>
          <w:sz w:val="22"/>
        </w:rPr>
        <w:tab/>
      </w:r>
      <w:r w:rsidRPr="008825BC">
        <w:rPr>
          <w:rFonts w:ascii="Arial" w:hAnsi="Arial" w:cs="Arial"/>
          <w:b/>
          <w:bCs/>
          <w:sz w:val="22"/>
        </w:rPr>
        <w:tab/>
      </w:r>
      <w:r w:rsidR="00DA6D16" w:rsidRPr="00DA6D16">
        <w:rPr>
          <w:rFonts w:ascii="Arial" w:hAnsi="Arial" w:cs="Arial"/>
          <w:b/>
          <w:bCs/>
          <w:sz w:val="22"/>
        </w:rPr>
        <w:t>R1-190012</w:t>
      </w:r>
      <w:r w:rsidR="00777751">
        <w:rPr>
          <w:rFonts w:ascii="Arial" w:eastAsiaTheme="minorEastAsia" w:hAnsi="Arial" w:cs="Arial" w:hint="eastAsia"/>
          <w:b/>
          <w:bCs/>
          <w:sz w:val="22"/>
          <w:lang w:eastAsia="zh-CN"/>
        </w:rPr>
        <w:t>5</w:t>
      </w:r>
    </w:p>
    <w:p w14:paraId="2A4FF5B6" w14:textId="77777777" w:rsidR="000B1412" w:rsidRPr="003018B7" w:rsidRDefault="008825BC" w:rsidP="008825BC">
      <w:pPr>
        <w:pStyle w:val="a4"/>
        <w:tabs>
          <w:tab w:val="left" w:pos="1800"/>
        </w:tabs>
        <w:rPr>
          <w:rFonts w:eastAsiaTheme="minorEastAsia" w:cs="Arial"/>
          <w:bCs/>
          <w:sz w:val="22"/>
          <w:lang w:eastAsia="zh-CN"/>
        </w:rPr>
      </w:pPr>
      <w:r w:rsidRPr="003018B7">
        <w:rPr>
          <w:rFonts w:eastAsia="MS Mincho" w:cs="Arial"/>
          <w:bCs/>
          <w:sz w:val="22"/>
          <w:lang w:eastAsia="ja-JP"/>
        </w:rPr>
        <w:t>Taipei, 21</w:t>
      </w:r>
      <w:r w:rsidRPr="003018B7">
        <w:rPr>
          <w:rFonts w:eastAsia="MS Mincho" w:cs="Arial"/>
          <w:bCs/>
          <w:sz w:val="22"/>
          <w:vertAlign w:val="superscript"/>
          <w:lang w:eastAsia="ja-JP"/>
        </w:rPr>
        <w:t>st</w:t>
      </w:r>
      <w:r w:rsidRPr="003018B7">
        <w:rPr>
          <w:rFonts w:eastAsia="MS Mincho" w:cs="Arial"/>
          <w:bCs/>
          <w:sz w:val="22"/>
          <w:lang w:eastAsia="ja-JP"/>
        </w:rPr>
        <w:t xml:space="preserve"> – 25</w:t>
      </w:r>
      <w:r w:rsidRPr="003018B7">
        <w:rPr>
          <w:rFonts w:eastAsia="MS Mincho" w:cs="Arial"/>
          <w:bCs/>
          <w:sz w:val="22"/>
          <w:vertAlign w:val="superscript"/>
          <w:lang w:eastAsia="ja-JP"/>
        </w:rPr>
        <w:t>th</w:t>
      </w:r>
      <w:r w:rsidRPr="003018B7">
        <w:rPr>
          <w:rFonts w:eastAsia="MS Mincho" w:cs="Arial"/>
          <w:bCs/>
          <w:sz w:val="22"/>
          <w:lang w:eastAsia="ja-JP"/>
        </w:rPr>
        <w:t xml:space="preserve"> </w:t>
      </w:r>
      <w:r w:rsidR="009606EE" w:rsidRPr="003018B7">
        <w:rPr>
          <w:rFonts w:eastAsia="MS Mincho" w:cs="Arial"/>
          <w:bCs/>
          <w:sz w:val="22"/>
          <w:lang w:eastAsia="ja-JP"/>
        </w:rPr>
        <w:t>January</w:t>
      </w:r>
      <w:r w:rsidRPr="003018B7">
        <w:rPr>
          <w:rFonts w:eastAsia="MS Mincho" w:cs="Arial"/>
          <w:bCs/>
          <w:sz w:val="22"/>
          <w:lang w:eastAsia="ja-JP"/>
        </w:rPr>
        <w:t xml:space="preserve"> 2019</w:t>
      </w:r>
      <w:r w:rsidR="00F774CE" w:rsidRPr="003018B7">
        <w:rPr>
          <w:rFonts w:cs="Arial"/>
          <w:lang w:eastAsia="zh-CN"/>
        </w:rPr>
        <w:tab/>
      </w:r>
    </w:p>
    <w:p w14:paraId="58921351" w14:textId="77777777" w:rsidR="00CA2D83" w:rsidRPr="00CA2D83" w:rsidRDefault="00CA2D83" w:rsidP="00CA2D83">
      <w:pPr>
        <w:pStyle w:val="a4"/>
        <w:jc w:val="both"/>
        <w:rPr>
          <w:rFonts w:eastAsiaTheme="minorEastAsia" w:cs="Arial"/>
          <w:lang w:eastAsia="zh-CN"/>
        </w:rPr>
      </w:pPr>
    </w:p>
    <w:p w14:paraId="76FC0036" w14:textId="77777777" w:rsidR="000B1412" w:rsidRPr="00A72F1F" w:rsidRDefault="000B1412" w:rsidP="00944AA9">
      <w:pPr>
        <w:pStyle w:val="a4"/>
        <w:tabs>
          <w:tab w:val="left" w:pos="1800"/>
        </w:tabs>
        <w:ind w:left="1800" w:hanging="1800"/>
        <w:jc w:val="both"/>
        <w:rPr>
          <w:rFonts w:eastAsia="宋体" w:cs="Arial"/>
          <w:lang w:eastAsia="zh-CN"/>
        </w:rPr>
      </w:pPr>
      <w:r w:rsidRPr="00A72F1F">
        <w:rPr>
          <w:rFonts w:cs="Arial"/>
        </w:rPr>
        <w:t>Source:</w:t>
      </w:r>
      <w:r w:rsidRPr="00A72F1F">
        <w:rPr>
          <w:rFonts w:cs="Arial"/>
        </w:rPr>
        <w:tab/>
      </w:r>
      <w:r w:rsidRPr="00A72F1F">
        <w:rPr>
          <w:rFonts w:eastAsia="宋体" w:cs="Arial"/>
          <w:lang w:eastAsia="zh-CN"/>
        </w:rPr>
        <w:t>vivo</w:t>
      </w:r>
    </w:p>
    <w:p w14:paraId="3CA10623" w14:textId="77777777" w:rsidR="000B1412" w:rsidRPr="00E84E01" w:rsidRDefault="000B1412" w:rsidP="00944AA9">
      <w:pPr>
        <w:pStyle w:val="a4"/>
        <w:tabs>
          <w:tab w:val="left" w:pos="1800"/>
        </w:tabs>
        <w:jc w:val="both"/>
        <w:rPr>
          <w:rFonts w:eastAsiaTheme="minorEastAsia" w:cs="Arial"/>
          <w:lang w:eastAsia="zh-CN"/>
        </w:rPr>
      </w:pPr>
      <w:r w:rsidRPr="00A72F1F">
        <w:rPr>
          <w:rFonts w:cs="Arial"/>
        </w:rPr>
        <w:t>Title:</w:t>
      </w:r>
      <w:r w:rsidRPr="00A72F1F">
        <w:rPr>
          <w:rFonts w:cs="Arial"/>
        </w:rPr>
        <w:tab/>
      </w:r>
      <w:r w:rsidR="00E84E01">
        <w:rPr>
          <w:rFonts w:eastAsiaTheme="minorEastAsia" w:cs="Arial" w:hint="eastAsia"/>
          <w:lang w:eastAsia="zh-CN"/>
        </w:rPr>
        <w:t>Network coordination for CLI management</w:t>
      </w:r>
    </w:p>
    <w:p w14:paraId="0875438F" w14:textId="77777777" w:rsidR="000B1412" w:rsidRPr="00A72F1F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A72F1F">
        <w:rPr>
          <w:rFonts w:cs="Arial"/>
        </w:rPr>
        <w:t>Agenda Item:</w:t>
      </w:r>
      <w:r w:rsidRPr="00A72F1F">
        <w:rPr>
          <w:rFonts w:cs="Arial"/>
        </w:rPr>
        <w:tab/>
      </w:r>
      <w:r w:rsidR="00777751">
        <w:rPr>
          <w:rFonts w:eastAsia="宋体" w:cs="Arial"/>
          <w:lang w:eastAsia="zh-CN"/>
        </w:rPr>
        <w:t>7.2.5.</w:t>
      </w:r>
      <w:r w:rsidR="00777751">
        <w:rPr>
          <w:rFonts w:eastAsia="宋体" w:cs="Arial" w:hint="eastAsia"/>
          <w:lang w:eastAsia="zh-CN"/>
        </w:rPr>
        <w:t>2</w:t>
      </w:r>
    </w:p>
    <w:p w14:paraId="15AD8C6F" w14:textId="77777777" w:rsidR="000B1412" w:rsidRPr="00A72F1F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 w:rsidRPr="00A72F1F">
        <w:rPr>
          <w:rFonts w:cs="Arial"/>
        </w:rPr>
        <w:t>Document for:</w:t>
      </w:r>
      <w:r w:rsidRPr="00A72F1F">
        <w:rPr>
          <w:rFonts w:cs="Arial"/>
        </w:rPr>
        <w:tab/>
        <w:t>Discussion</w:t>
      </w:r>
      <w:r w:rsidRPr="00A72F1F">
        <w:rPr>
          <w:rFonts w:eastAsia="宋体" w:cs="Arial"/>
          <w:lang w:eastAsia="zh-CN"/>
        </w:rPr>
        <w:t xml:space="preserve"> and Decision</w:t>
      </w:r>
    </w:p>
    <w:p w14:paraId="3DF13CBD" w14:textId="77777777" w:rsidR="00E807E7" w:rsidRPr="00A72F1F" w:rsidRDefault="00E807E7" w:rsidP="001B38E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0" w:name="_Ref490222521"/>
      <w:bookmarkStart w:id="1" w:name="OLE_LINK13"/>
      <w:bookmarkStart w:id="2" w:name="OLE_LINK14"/>
      <w:r w:rsidRPr="00A72F1F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0"/>
    </w:p>
    <w:p w14:paraId="6AB40443" w14:textId="77777777" w:rsidR="0021307E" w:rsidRPr="0021307E" w:rsidRDefault="00816887" w:rsidP="0021307E">
      <w:pPr>
        <w:jc w:val="both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 w:hint="eastAsia"/>
          <w:bCs/>
          <w:sz w:val="20"/>
          <w:szCs w:val="20"/>
          <w:lang w:eastAsia="zh-CN"/>
        </w:rPr>
        <w:t xml:space="preserve">In RAN#82, a revised WID on </w:t>
      </w:r>
      <w:r w:rsidRPr="00816887">
        <w:rPr>
          <w:rFonts w:eastAsiaTheme="minorEastAsia"/>
          <w:bCs/>
          <w:sz w:val="20"/>
          <w:szCs w:val="20"/>
          <w:lang w:eastAsia="zh-CN"/>
        </w:rPr>
        <w:t>Cross Link Interference (CLI) handling and Remote Interference Management (RIM) for NR</w:t>
      </w:r>
      <w:r w:rsidR="0021307E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proofErr w:type="gramStart"/>
      <w:r w:rsidR="0021307E">
        <w:rPr>
          <w:rFonts w:eastAsiaTheme="minorEastAsia" w:hint="eastAsia"/>
          <w:bCs/>
          <w:sz w:val="20"/>
          <w:szCs w:val="20"/>
          <w:lang w:eastAsia="zh-CN"/>
        </w:rPr>
        <w:t>was</w:t>
      </w:r>
      <w:proofErr w:type="gramEnd"/>
      <w:r w:rsidR="0021307E">
        <w:rPr>
          <w:rFonts w:eastAsiaTheme="minorEastAsia" w:hint="eastAsia"/>
          <w:bCs/>
          <w:sz w:val="20"/>
          <w:szCs w:val="20"/>
          <w:lang w:eastAsia="zh-CN"/>
        </w:rPr>
        <w:t xml:space="preserve"> approved in RP-182864. </w:t>
      </w:r>
      <w:r w:rsidR="0021307E">
        <w:rPr>
          <w:rFonts w:eastAsiaTheme="minorEastAsia"/>
          <w:bCs/>
          <w:sz w:val="20"/>
          <w:szCs w:val="20"/>
          <w:lang w:eastAsia="zh-CN"/>
        </w:rPr>
        <w:t>The</w:t>
      </w:r>
      <w:r w:rsidR="0021307E">
        <w:rPr>
          <w:rFonts w:eastAsiaTheme="minorEastAsia" w:hint="eastAsia"/>
          <w:bCs/>
          <w:sz w:val="20"/>
          <w:szCs w:val="20"/>
          <w:lang w:eastAsia="zh-CN"/>
        </w:rPr>
        <w:t xml:space="preserve"> detailed objectives </w:t>
      </w:r>
      <w:r w:rsidR="0021307E" w:rsidRPr="0021307E">
        <w:rPr>
          <w:rFonts w:eastAsiaTheme="minorEastAsia"/>
          <w:bCs/>
          <w:sz w:val="20"/>
          <w:szCs w:val="20"/>
          <w:lang w:eastAsia="zh-CN"/>
        </w:rPr>
        <w:t xml:space="preserve">for cross-link interference mitigation to support flexible resource adaptation for unpaired NR cells are: </w:t>
      </w:r>
    </w:p>
    <w:p w14:paraId="171463DF" w14:textId="77777777" w:rsidR="0021307E" w:rsidRPr="0021307E" w:rsidRDefault="0021307E" w:rsidP="0021307E">
      <w:pPr>
        <w:numPr>
          <w:ilvl w:val="0"/>
          <w:numId w:val="43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bCs/>
          <w:sz w:val="20"/>
          <w:szCs w:val="20"/>
          <w:lang w:eastAsia="zh-CN"/>
        </w:rPr>
      </w:pPr>
      <w:r w:rsidRPr="0021307E">
        <w:rPr>
          <w:rFonts w:eastAsiaTheme="minorEastAsia"/>
          <w:bCs/>
          <w:sz w:val="20"/>
          <w:szCs w:val="20"/>
          <w:lang w:eastAsia="zh-CN"/>
        </w:rPr>
        <w:t xml:space="preserve">Specify cross-link interference measurements and reporting at a UE (e.g., CLI-RSSI and/or CLI-RSRP) [RAN1, RAN2, RAN4] </w:t>
      </w:r>
    </w:p>
    <w:p w14:paraId="04481A36" w14:textId="77777777" w:rsidR="0021307E" w:rsidRPr="0021307E" w:rsidRDefault="0021307E" w:rsidP="0021307E">
      <w:pPr>
        <w:numPr>
          <w:ilvl w:val="0"/>
          <w:numId w:val="43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bCs/>
          <w:sz w:val="20"/>
          <w:szCs w:val="20"/>
          <w:lang w:eastAsia="zh-CN"/>
        </w:rPr>
      </w:pPr>
      <w:r w:rsidRPr="0021307E">
        <w:rPr>
          <w:rFonts w:eastAsiaTheme="minorEastAsia"/>
          <w:bCs/>
          <w:sz w:val="20"/>
          <w:szCs w:val="20"/>
          <w:lang w:eastAsia="zh-CN"/>
        </w:rPr>
        <w:t>Specify network coordination mechanism(s) including at least exchange of intended DL/UL configuration [RAN1, RAN3]</w:t>
      </w:r>
    </w:p>
    <w:p w14:paraId="5D2245EF" w14:textId="77777777" w:rsidR="0021307E" w:rsidRPr="0021307E" w:rsidRDefault="0021307E" w:rsidP="0021307E">
      <w:pPr>
        <w:numPr>
          <w:ilvl w:val="0"/>
          <w:numId w:val="43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bCs/>
          <w:sz w:val="20"/>
          <w:szCs w:val="20"/>
          <w:lang w:eastAsia="zh-CN"/>
        </w:rPr>
      </w:pPr>
      <w:r w:rsidRPr="0021307E">
        <w:rPr>
          <w:rFonts w:eastAsiaTheme="minorEastAsia"/>
          <w:bCs/>
          <w:sz w:val="20"/>
          <w:szCs w:val="20"/>
          <w:lang w:eastAsia="zh-CN"/>
        </w:rPr>
        <w:t>Perform coexistence study to identify conditions of coexistence among different operators in adjacent channels [RAN4]</w:t>
      </w:r>
    </w:p>
    <w:p w14:paraId="06E1C422" w14:textId="77777777" w:rsidR="0021307E" w:rsidRPr="0021307E" w:rsidRDefault="0021307E" w:rsidP="0021307E">
      <w:pPr>
        <w:numPr>
          <w:ilvl w:val="1"/>
          <w:numId w:val="43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bCs/>
          <w:sz w:val="20"/>
          <w:szCs w:val="20"/>
          <w:lang w:eastAsia="zh-CN"/>
        </w:rPr>
      </w:pPr>
      <w:r w:rsidRPr="0021307E">
        <w:rPr>
          <w:rFonts w:eastAsiaTheme="minorEastAsia"/>
          <w:bCs/>
          <w:sz w:val="20"/>
          <w:szCs w:val="20"/>
          <w:lang w:eastAsia="zh-CN"/>
        </w:rPr>
        <w:t>Target no or very minimal impact on RF requirement</w:t>
      </w:r>
    </w:p>
    <w:p w14:paraId="1E2E0BD1" w14:textId="77777777" w:rsidR="00B97552" w:rsidRDefault="0021307E" w:rsidP="00FB4219">
      <w:pPr>
        <w:rPr>
          <w:rFonts w:eastAsiaTheme="minorEastAsia"/>
          <w:bCs/>
          <w:sz w:val="20"/>
          <w:szCs w:val="20"/>
          <w:lang w:eastAsia="zh-CN"/>
        </w:rPr>
      </w:pPr>
      <w:r w:rsidRPr="0021307E">
        <w:rPr>
          <w:rFonts w:eastAsiaTheme="minorEastAsia"/>
          <w:bCs/>
          <w:sz w:val="20"/>
          <w:szCs w:val="20"/>
          <w:lang w:eastAsia="zh-CN"/>
        </w:rPr>
        <w:t>Note:</w:t>
      </w:r>
      <w:r w:rsidRPr="0021307E">
        <w:rPr>
          <w:rFonts w:eastAsiaTheme="minorEastAsia" w:hint="eastAsia"/>
          <w:bCs/>
          <w:sz w:val="20"/>
          <w:szCs w:val="20"/>
          <w:lang w:eastAsia="zh-CN"/>
        </w:rPr>
        <w:t xml:space="preserve"> Measurement and coordination mechanisms </w:t>
      </w:r>
      <w:r w:rsidRPr="0021307E">
        <w:rPr>
          <w:rFonts w:eastAsiaTheme="minorEastAsia"/>
          <w:bCs/>
          <w:sz w:val="20"/>
          <w:szCs w:val="20"/>
          <w:lang w:eastAsia="zh-CN"/>
        </w:rPr>
        <w:t>should be applicable to</w:t>
      </w:r>
      <w:r w:rsidRPr="0021307E">
        <w:rPr>
          <w:rFonts w:eastAsiaTheme="minorEastAsia" w:hint="eastAsia"/>
          <w:bCs/>
          <w:sz w:val="20"/>
          <w:szCs w:val="20"/>
          <w:lang w:eastAsia="zh-CN"/>
        </w:rPr>
        <w:t xml:space="preserve"> IAB </w:t>
      </w:r>
      <w:r w:rsidRPr="0021307E">
        <w:rPr>
          <w:rFonts w:eastAsiaTheme="minorEastAsia"/>
          <w:bCs/>
          <w:sz w:val="20"/>
          <w:szCs w:val="20"/>
          <w:lang w:eastAsia="zh-CN"/>
        </w:rPr>
        <w:t xml:space="preserve">nodes. </w:t>
      </w:r>
    </w:p>
    <w:p w14:paraId="678824FE" w14:textId="77777777" w:rsidR="00C66DFB" w:rsidRDefault="00C66DFB" w:rsidP="00FB4219">
      <w:pPr>
        <w:rPr>
          <w:rFonts w:eastAsiaTheme="minorEastAsia"/>
          <w:bCs/>
          <w:sz w:val="20"/>
          <w:szCs w:val="20"/>
          <w:lang w:eastAsia="zh-CN"/>
        </w:rPr>
      </w:pPr>
    </w:p>
    <w:p w14:paraId="6D001CD5" w14:textId="77777777" w:rsidR="00C66DFB" w:rsidRPr="00FB4219" w:rsidRDefault="00C66DFB" w:rsidP="00FB4219">
      <w:pPr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 w:hint="eastAsia"/>
          <w:bCs/>
          <w:sz w:val="20"/>
          <w:szCs w:val="20"/>
          <w:lang w:eastAsia="zh-CN"/>
        </w:rPr>
        <w:t xml:space="preserve">In this contribution, we discuss the </w:t>
      </w:r>
      <w:r w:rsidR="008127C6">
        <w:rPr>
          <w:rFonts w:eastAsiaTheme="minorEastAsia" w:hint="eastAsia"/>
          <w:bCs/>
          <w:sz w:val="20"/>
          <w:szCs w:val="20"/>
          <w:lang w:eastAsia="zh-CN"/>
        </w:rPr>
        <w:t xml:space="preserve">necessary </w:t>
      </w:r>
      <w:r w:rsidR="008127C6">
        <w:rPr>
          <w:rFonts w:eastAsiaTheme="minorEastAsia"/>
          <w:bCs/>
          <w:sz w:val="20"/>
          <w:szCs w:val="20"/>
          <w:lang w:eastAsia="zh-CN"/>
        </w:rPr>
        <w:t>network</w:t>
      </w:r>
      <w:r w:rsidR="008127C6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8127C6">
        <w:rPr>
          <w:rFonts w:eastAsiaTheme="minorEastAsia"/>
          <w:bCs/>
          <w:sz w:val="20"/>
          <w:szCs w:val="20"/>
          <w:lang w:eastAsia="zh-CN"/>
        </w:rPr>
        <w:t>coordination</w:t>
      </w:r>
      <w:r w:rsidR="008127C6">
        <w:rPr>
          <w:rFonts w:eastAsiaTheme="minorEastAsia" w:hint="eastAsia"/>
          <w:bCs/>
          <w:sz w:val="20"/>
          <w:szCs w:val="20"/>
          <w:lang w:eastAsia="zh-CN"/>
        </w:rPr>
        <w:t xml:space="preserve"> for </w:t>
      </w:r>
      <w:r>
        <w:rPr>
          <w:rFonts w:eastAsiaTheme="minorEastAsia" w:hint="eastAsia"/>
          <w:bCs/>
          <w:sz w:val="20"/>
          <w:szCs w:val="20"/>
          <w:lang w:eastAsia="zh-CN"/>
        </w:rPr>
        <w:t xml:space="preserve">UE-to-UE CLI </w:t>
      </w:r>
      <w:r w:rsidR="008127C6">
        <w:rPr>
          <w:rFonts w:eastAsiaTheme="minorEastAsia" w:hint="eastAsia"/>
          <w:bCs/>
          <w:sz w:val="20"/>
          <w:szCs w:val="20"/>
          <w:lang w:eastAsia="zh-CN"/>
        </w:rPr>
        <w:t xml:space="preserve">management. </w:t>
      </w:r>
    </w:p>
    <w:p w14:paraId="385EFB2F" w14:textId="77777777" w:rsidR="00E65A2A" w:rsidRPr="007927F4" w:rsidRDefault="007A70E5" w:rsidP="007927F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b w:val="0"/>
          <w:bCs w:val="0"/>
          <w:kern w:val="0"/>
          <w:sz w:val="36"/>
          <w:szCs w:val="20"/>
          <w:lang w:eastAsia="zh-CN"/>
        </w:rPr>
        <w:t>Discussion</w:t>
      </w:r>
    </w:p>
    <w:p w14:paraId="2ED711D1" w14:textId="77777777" w:rsidR="00E76688" w:rsidRDefault="007927F4" w:rsidP="007927F4">
      <w:pPr>
        <w:keepNext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1"/>
        <w:rPr>
          <w:rFonts w:ascii="Arial" w:eastAsia="宋体" w:hAnsi="Arial"/>
          <w:sz w:val="28"/>
          <w:szCs w:val="20"/>
          <w:lang w:val="en-GB"/>
        </w:rPr>
      </w:pPr>
      <w:r w:rsidRPr="00C17EF1">
        <w:rPr>
          <w:rFonts w:ascii="Arial" w:eastAsia="宋体" w:hAnsi="Arial" w:hint="eastAsia"/>
          <w:sz w:val="28"/>
          <w:szCs w:val="20"/>
          <w:lang w:val="en-GB" w:eastAsia="zh-CN"/>
        </w:rPr>
        <w:t>Interference scenario</w:t>
      </w:r>
    </w:p>
    <w:p w14:paraId="0BD34D4E" w14:textId="77777777" w:rsidR="00BA4424" w:rsidRPr="003436B6" w:rsidRDefault="003A6895" w:rsidP="00F0461C">
      <w:pPr>
        <w:jc w:val="both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 w:hint="eastAsia"/>
          <w:bCs/>
          <w:sz w:val="20"/>
          <w:szCs w:val="20"/>
          <w:lang w:eastAsia="zh-CN"/>
        </w:rPr>
        <w:t xml:space="preserve">When </w:t>
      </w:r>
      <w:r>
        <w:rPr>
          <w:rFonts w:eastAsiaTheme="minorEastAsia"/>
          <w:bCs/>
          <w:sz w:val="20"/>
          <w:szCs w:val="20"/>
          <w:lang w:eastAsia="zh-CN"/>
        </w:rPr>
        <w:t>neighbor</w:t>
      </w:r>
      <w:r>
        <w:rPr>
          <w:rFonts w:eastAsiaTheme="minorEastAsia" w:hint="eastAsia"/>
          <w:bCs/>
          <w:sz w:val="20"/>
          <w:szCs w:val="20"/>
          <w:lang w:eastAsia="zh-CN"/>
        </w:rPr>
        <w:t xml:space="preserve"> cells are operating in different transmission directions, cross-link interference</w:t>
      </w:r>
      <w:r w:rsidR="00FD37FD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bCs/>
          <w:sz w:val="20"/>
          <w:szCs w:val="20"/>
          <w:lang w:eastAsia="zh-CN"/>
        </w:rPr>
        <w:t xml:space="preserve">(CLI) may happen, which includes both </w:t>
      </w:r>
      <w:proofErr w:type="spellStart"/>
      <w:r>
        <w:rPr>
          <w:rFonts w:eastAsiaTheme="minorEastAsia" w:hint="eastAsia"/>
          <w:bCs/>
          <w:sz w:val="20"/>
          <w:szCs w:val="20"/>
          <w:lang w:eastAsia="zh-CN"/>
        </w:rPr>
        <w:t>gNB</w:t>
      </w:r>
      <w:proofErr w:type="spellEnd"/>
      <w:r>
        <w:rPr>
          <w:rFonts w:eastAsiaTheme="minorEastAsia" w:hint="eastAsia"/>
          <w:bCs/>
          <w:sz w:val="20"/>
          <w:szCs w:val="20"/>
          <w:lang w:eastAsia="zh-CN"/>
        </w:rPr>
        <w:t>-to-</w:t>
      </w:r>
      <w:proofErr w:type="spellStart"/>
      <w:r>
        <w:rPr>
          <w:rFonts w:eastAsiaTheme="minorEastAsia" w:hint="eastAsia"/>
          <w:bCs/>
          <w:sz w:val="20"/>
          <w:szCs w:val="20"/>
          <w:lang w:eastAsia="zh-CN"/>
        </w:rPr>
        <w:t>gNB</w:t>
      </w:r>
      <w:proofErr w:type="spellEnd"/>
      <w:r>
        <w:rPr>
          <w:rFonts w:eastAsiaTheme="minorEastAsia" w:hint="eastAsia"/>
          <w:bCs/>
          <w:sz w:val="20"/>
          <w:szCs w:val="20"/>
          <w:lang w:eastAsia="zh-CN"/>
        </w:rPr>
        <w:t xml:space="preserve"> interference and UE-to-UE interference. As shown in </w:t>
      </w:r>
      <w:r w:rsidR="00DB48F6">
        <w:rPr>
          <w:rFonts w:eastAsiaTheme="minorEastAsia" w:hint="eastAsia"/>
          <w:bCs/>
          <w:sz w:val="20"/>
          <w:szCs w:val="20"/>
          <w:lang w:eastAsia="zh-CN"/>
        </w:rPr>
        <w:t>figure 1, UE2</w:t>
      </w:r>
      <w:r w:rsidR="00DB48F6">
        <w:rPr>
          <w:rFonts w:eastAsiaTheme="minorEastAsia"/>
          <w:bCs/>
          <w:sz w:val="20"/>
          <w:szCs w:val="20"/>
          <w:lang w:eastAsia="zh-CN"/>
        </w:rPr>
        <w:t>’</w:t>
      </w:r>
      <w:r w:rsidR="00DB48F6">
        <w:rPr>
          <w:rFonts w:eastAsiaTheme="minorEastAsia" w:hint="eastAsia"/>
          <w:bCs/>
          <w:sz w:val="20"/>
          <w:szCs w:val="20"/>
          <w:lang w:eastAsia="zh-CN"/>
        </w:rPr>
        <w:t>s DL reception from gNB2 may be interfered by UE1</w:t>
      </w:r>
      <w:r w:rsidR="00DB48F6">
        <w:rPr>
          <w:rFonts w:eastAsiaTheme="minorEastAsia"/>
          <w:bCs/>
          <w:sz w:val="20"/>
          <w:szCs w:val="20"/>
          <w:lang w:eastAsia="zh-CN"/>
        </w:rPr>
        <w:t>’</w:t>
      </w:r>
      <w:r w:rsidR="00DB48F6">
        <w:rPr>
          <w:rFonts w:eastAsiaTheme="minorEastAsia" w:hint="eastAsia"/>
          <w:bCs/>
          <w:sz w:val="20"/>
          <w:szCs w:val="20"/>
          <w:lang w:eastAsia="zh-CN"/>
        </w:rPr>
        <w:t xml:space="preserve">s PUSCH transmission to gNB1 at the same time. </w:t>
      </w:r>
      <w:r w:rsidR="00566074">
        <w:rPr>
          <w:rFonts w:eastAsiaTheme="minorEastAsia"/>
          <w:bCs/>
          <w:sz w:val="20"/>
          <w:szCs w:val="20"/>
          <w:lang w:eastAsia="zh-CN"/>
        </w:rPr>
        <w:t>Meanwhile</w:t>
      </w:r>
      <w:r w:rsidR="00566074">
        <w:rPr>
          <w:rFonts w:eastAsiaTheme="minorEastAsia" w:hint="eastAsia"/>
          <w:bCs/>
          <w:sz w:val="20"/>
          <w:szCs w:val="20"/>
          <w:lang w:eastAsia="zh-CN"/>
        </w:rPr>
        <w:t>,</w:t>
      </w:r>
      <w:r w:rsidR="00E84E01">
        <w:rPr>
          <w:rFonts w:eastAsiaTheme="minorEastAsia" w:hint="eastAsia"/>
          <w:bCs/>
          <w:sz w:val="20"/>
          <w:szCs w:val="20"/>
          <w:lang w:eastAsia="zh-CN"/>
        </w:rPr>
        <w:t xml:space="preserve"> gNB1</w:t>
      </w:r>
      <w:r w:rsidR="00E84E01">
        <w:rPr>
          <w:rFonts w:eastAsiaTheme="minorEastAsia"/>
          <w:bCs/>
          <w:sz w:val="20"/>
          <w:szCs w:val="20"/>
          <w:lang w:eastAsia="zh-CN"/>
        </w:rPr>
        <w:t>’</w:t>
      </w:r>
      <w:r w:rsidR="00E84E01">
        <w:rPr>
          <w:rFonts w:eastAsiaTheme="minorEastAsia" w:hint="eastAsia"/>
          <w:bCs/>
          <w:sz w:val="20"/>
          <w:szCs w:val="20"/>
          <w:lang w:eastAsia="zh-CN"/>
        </w:rPr>
        <w:t>s UL reception may be interfered by gNB2</w:t>
      </w:r>
      <w:r w:rsidR="00E84E01">
        <w:rPr>
          <w:rFonts w:eastAsiaTheme="minorEastAsia"/>
          <w:bCs/>
          <w:sz w:val="20"/>
          <w:szCs w:val="20"/>
          <w:lang w:eastAsia="zh-CN"/>
        </w:rPr>
        <w:t>’</w:t>
      </w:r>
      <w:r w:rsidR="00E84E01">
        <w:rPr>
          <w:rFonts w:eastAsiaTheme="minorEastAsia" w:hint="eastAsia"/>
          <w:bCs/>
          <w:sz w:val="20"/>
          <w:szCs w:val="20"/>
          <w:lang w:eastAsia="zh-CN"/>
        </w:rPr>
        <w:t xml:space="preserve">s DL transmission. </w:t>
      </w:r>
      <w:r w:rsidR="00566074">
        <w:rPr>
          <w:rFonts w:eastAsiaTheme="minorEastAsia" w:hint="eastAsia"/>
          <w:bCs/>
          <w:sz w:val="20"/>
          <w:szCs w:val="20"/>
          <w:lang w:eastAsia="zh-CN"/>
        </w:rPr>
        <w:t xml:space="preserve">The </w:t>
      </w:r>
      <w:proofErr w:type="spellStart"/>
      <w:r w:rsidR="00566074">
        <w:rPr>
          <w:rFonts w:eastAsiaTheme="minorEastAsia" w:hint="eastAsia"/>
          <w:bCs/>
          <w:sz w:val="20"/>
          <w:szCs w:val="20"/>
          <w:lang w:eastAsia="zh-CN"/>
        </w:rPr>
        <w:t>gNB</w:t>
      </w:r>
      <w:proofErr w:type="spellEnd"/>
      <w:r w:rsidR="00566074">
        <w:rPr>
          <w:rFonts w:eastAsiaTheme="minorEastAsia"/>
          <w:bCs/>
          <w:sz w:val="20"/>
          <w:szCs w:val="20"/>
          <w:lang w:eastAsia="zh-CN"/>
        </w:rPr>
        <w:t>-to-</w:t>
      </w:r>
      <w:proofErr w:type="spellStart"/>
      <w:r w:rsidR="00566074">
        <w:rPr>
          <w:rFonts w:eastAsiaTheme="minorEastAsia"/>
          <w:bCs/>
          <w:sz w:val="20"/>
          <w:szCs w:val="20"/>
          <w:lang w:eastAsia="zh-CN"/>
        </w:rPr>
        <w:t>gNB</w:t>
      </w:r>
      <w:proofErr w:type="spellEnd"/>
      <w:r w:rsidR="00566074">
        <w:rPr>
          <w:rFonts w:eastAsiaTheme="minorEastAsia"/>
          <w:bCs/>
          <w:sz w:val="20"/>
          <w:szCs w:val="20"/>
          <w:lang w:eastAsia="zh-CN"/>
        </w:rPr>
        <w:t xml:space="preserve"> </w:t>
      </w:r>
      <w:r w:rsidR="00AE5BB6">
        <w:rPr>
          <w:rFonts w:eastAsiaTheme="minorEastAsia" w:hint="eastAsia"/>
          <w:bCs/>
          <w:sz w:val="20"/>
          <w:szCs w:val="20"/>
          <w:lang w:eastAsia="zh-CN"/>
        </w:rPr>
        <w:t>CLI measurement is assumed to be</w:t>
      </w:r>
      <w:r w:rsidR="00566074">
        <w:rPr>
          <w:rFonts w:eastAsiaTheme="minorEastAsia" w:hint="eastAsia"/>
          <w:bCs/>
          <w:sz w:val="20"/>
          <w:szCs w:val="20"/>
          <w:lang w:eastAsia="zh-CN"/>
        </w:rPr>
        <w:t xml:space="preserve"> done by </w:t>
      </w:r>
      <w:proofErr w:type="spellStart"/>
      <w:r w:rsidR="00566074">
        <w:rPr>
          <w:rFonts w:eastAsiaTheme="minorEastAsia" w:hint="eastAsia"/>
          <w:bCs/>
          <w:sz w:val="20"/>
          <w:szCs w:val="20"/>
          <w:lang w:eastAsia="zh-CN"/>
        </w:rPr>
        <w:t>gNB</w:t>
      </w:r>
      <w:proofErr w:type="spellEnd"/>
      <w:r w:rsidR="00566074">
        <w:rPr>
          <w:rFonts w:eastAsiaTheme="minorEastAsia" w:hint="eastAsia"/>
          <w:bCs/>
          <w:sz w:val="20"/>
          <w:szCs w:val="20"/>
          <w:lang w:eastAsia="zh-CN"/>
        </w:rPr>
        <w:t xml:space="preserve"> implementation</w:t>
      </w:r>
      <w:r w:rsidR="00AE5BB6">
        <w:rPr>
          <w:rFonts w:eastAsiaTheme="minorEastAsia" w:hint="eastAsia"/>
          <w:bCs/>
          <w:sz w:val="20"/>
          <w:szCs w:val="20"/>
          <w:lang w:eastAsia="zh-CN"/>
        </w:rPr>
        <w:t xml:space="preserve"> thus not in scope of the WID</w:t>
      </w:r>
      <w:r w:rsidR="00566074">
        <w:rPr>
          <w:rFonts w:eastAsiaTheme="minorEastAsia" w:hint="eastAsia"/>
          <w:bCs/>
          <w:sz w:val="20"/>
          <w:szCs w:val="20"/>
          <w:lang w:eastAsia="zh-CN"/>
        </w:rPr>
        <w:t xml:space="preserve"> while </w:t>
      </w:r>
      <w:r w:rsidR="00AE5BB6">
        <w:rPr>
          <w:rFonts w:eastAsiaTheme="minorEastAsia" w:hint="eastAsia"/>
          <w:bCs/>
          <w:sz w:val="20"/>
          <w:szCs w:val="20"/>
          <w:lang w:eastAsia="zh-CN"/>
        </w:rPr>
        <w:t xml:space="preserve">the UE-to-UE CLI measurement and reporting is to be specified. </w:t>
      </w:r>
    </w:p>
    <w:p w14:paraId="44495CA9" w14:textId="77777777" w:rsidR="00B24C0A" w:rsidRDefault="00BA4424" w:rsidP="00B24C0A">
      <w:pPr>
        <w:keepNext/>
        <w:keepLines/>
        <w:overflowPunct w:val="0"/>
        <w:autoSpaceDE w:val="0"/>
        <w:autoSpaceDN w:val="0"/>
        <w:adjustRightInd w:val="0"/>
        <w:spacing w:before="180" w:after="180"/>
        <w:jc w:val="center"/>
        <w:textAlignment w:val="baseline"/>
        <w:outlineLvl w:val="1"/>
        <w:rPr>
          <w:rFonts w:eastAsiaTheme="minorEastAsia"/>
          <w:lang w:eastAsia="zh-CN"/>
        </w:rPr>
      </w:pPr>
      <w:r>
        <w:object w:dxaOrig="11505" w:dyaOrig="4830" w14:anchorId="519A1F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.55pt;height:1in" o:ole="">
            <v:imagedata r:id="rId9" o:title=""/>
          </v:shape>
          <o:OLEObject Type="Embed" ProgID="Visio.Drawing.15" ShapeID="_x0000_i1025" DrawAspect="Content" ObjectID="_1608753822" r:id="rId10"/>
        </w:object>
      </w:r>
    </w:p>
    <w:p w14:paraId="4D74A97E" w14:textId="77777777" w:rsidR="00B24C0A" w:rsidRPr="00293ACC" w:rsidRDefault="00B24C0A" w:rsidP="00B24C0A">
      <w:pPr>
        <w:keepNext/>
        <w:keepLines/>
        <w:overflowPunct w:val="0"/>
        <w:autoSpaceDE w:val="0"/>
        <w:autoSpaceDN w:val="0"/>
        <w:adjustRightInd w:val="0"/>
        <w:spacing w:before="180" w:after="180"/>
        <w:jc w:val="center"/>
        <w:textAlignment w:val="baseline"/>
        <w:outlineLvl w:val="1"/>
        <w:rPr>
          <w:rFonts w:ascii="Arial" w:eastAsiaTheme="minorEastAsia" w:hAnsi="Arial"/>
          <w:sz w:val="21"/>
          <w:szCs w:val="20"/>
          <w:lang w:val="en-GB" w:eastAsia="zh-CN"/>
        </w:rPr>
      </w:pPr>
      <w:r w:rsidRPr="00293ACC">
        <w:rPr>
          <w:rFonts w:ascii="Arial" w:eastAsiaTheme="minorEastAsia" w:hAnsi="Arial" w:hint="eastAsia"/>
          <w:sz w:val="21"/>
          <w:szCs w:val="20"/>
          <w:lang w:val="en-GB" w:eastAsia="zh-CN"/>
        </w:rPr>
        <w:t xml:space="preserve">Fig 1. </w:t>
      </w:r>
      <w:r w:rsidR="008666AD">
        <w:rPr>
          <w:rFonts w:ascii="Arial" w:eastAsiaTheme="minorEastAsia" w:hAnsi="Arial" w:hint="eastAsia"/>
          <w:sz w:val="21"/>
          <w:szCs w:val="20"/>
          <w:lang w:val="en-GB" w:eastAsia="zh-CN"/>
        </w:rPr>
        <w:t xml:space="preserve">Scenarios for </w:t>
      </w:r>
      <w:r w:rsidR="00BA4424">
        <w:rPr>
          <w:rFonts w:ascii="Arial" w:eastAsiaTheme="minorEastAsia" w:hAnsi="Arial" w:hint="eastAsia"/>
          <w:sz w:val="21"/>
          <w:szCs w:val="20"/>
          <w:lang w:val="en-GB" w:eastAsia="zh-CN"/>
        </w:rPr>
        <w:t>CLI in dynamic TDD</w:t>
      </w:r>
    </w:p>
    <w:p w14:paraId="0F972869" w14:textId="77777777" w:rsidR="007927F4" w:rsidRDefault="008C68BB" w:rsidP="007927F4">
      <w:pPr>
        <w:keepNext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1"/>
        <w:rPr>
          <w:rFonts w:ascii="Arial" w:eastAsia="宋体" w:hAnsi="Arial"/>
          <w:sz w:val="28"/>
          <w:szCs w:val="20"/>
          <w:lang w:val="en-GB"/>
        </w:rPr>
      </w:pPr>
      <w:r>
        <w:rPr>
          <w:rFonts w:ascii="Arial" w:eastAsia="宋体" w:hAnsi="Arial" w:hint="eastAsia"/>
          <w:sz w:val="28"/>
          <w:szCs w:val="20"/>
          <w:lang w:val="en-GB" w:eastAsia="zh-CN"/>
        </w:rPr>
        <w:t>Necessary network coordination for UE-to-UE CLI management</w:t>
      </w:r>
    </w:p>
    <w:p w14:paraId="34F5EB42" w14:textId="77777777" w:rsidR="00331B33" w:rsidRDefault="00331B33" w:rsidP="00A65316">
      <w:pPr>
        <w:spacing w:beforeLines="50" w:before="120"/>
        <w:jc w:val="both"/>
        <w:rPr>
          <w:rFonts w:eastAsiaTheme="minorEastAsia"/>
          <w:bCs/>
          <w:sz w:val="20"/>
          <w:szCs w:val="20"/>
          <w:lang w:eastAsia="zh-CN"/>
        </w:rPr>
      </w:pPr>
      <w:r w:rsidRPr="00331B33">
        <w:rPr>
          <w:rFonts w:eastAsiaTheme="minorEastAsia" w:hint="eastAsia"/>
          <w:bCs/>
          <w:sz w:val="20"/>
          <w:szCs w:val="20"/>
          <w:lang w:eastAsia="zh-CN"/>
        </w:rPr>
        <w:t xml:space="preserve">In order to </w:t>
      </w:r>
      <w:r w:rsidR="00120E45">
        <w:rPr>
          <w:rFonts w:eastAsiaTheme="minorEastAsia" w:hint="eastAsia"/>
          <w:bCs/>
          <w:sz w:val="20"/>
          <w:szCs w:val="20"/>
          <w:lang w:eastAsia="zh-CN"/>
        </w:rPr>
        <w:t xml:space="preserve">mitigate the </w:t>
      </w:r>
      <w:r w:rsidR="003436B6">
        <w:rPr>
          <w:rFonts w:eastAsiaTheme="minorEastAsia" w:hint="eastAsia"/>
          <w:bCs/>
          <w:sz w:val="20"/>
          <w:szCs w:val="20"/>
          <w:lang w:eastAsia="zh-CN"/>
        </w:rPr>
        <w:t>two types of C</w:t>
      </w:r>
      <w:r w:rsidR="00C4785E">
        <w:rPr>
          <w:rFonts w:eastAsiaTheme="minorEastAsia" w:hint="eastAsia"/>
          <w:bCs/>
          <w:sz w:val="20"/>
          <w:szCs w:val="20"/>
          <w:lang w:eastAsia="zh-CN"/>
        </w:rPr>
        <w:t>LI in a dynamic TDD system, some coordination am</w:t>
      </w:r>
      <w:r w:rsidR="0059222C">
        <w:rPr>
          <w:rFonts w:eastAsiaTheme="minorEastAsia" w:hint="eastAsia"/>
          <w:bCs/>
          <w:sz w:val="20"/>
          <w:szCs w:val="20"/>
          <w:lang w:eastAsia="zh-CN"/>
        </w:rPr>
        <w:t xml:space="preserve">ong neighbor </w:t>
      </w:r>
      <w:proofErr w:type="spellStart"/>
      <w:r w:rsidR="0059222C">
        <w:rPr>
          <w:rFonts w:eastAsiaTheme="minorEastAsia" w:hint="eastAsia"/>
          <w:bCs/>
          <w:sz w:val="20"/>
          <w:szCs w:val="20"/>
          <w:lang w:eastAsia="zh-CN"/>
        </w:rPr>
        <w:t>gNBs</w:t>
      </w:r>
      <w:proofErr w:type="spellEnd"/>
      <w:r w:rsidR="0059222C">
        <w:rPr>
          <w:rFonts w:eastAsiaTheme="minorEastAsia" w:hint="eastAsia"/>
          <w:bCs/>
          <w:sz w:val="20"/>
          <w:szCs w:val="20"/>
          <w:lang w:eastAsia="zh-CN"/>
        </w:rPr>
        <w:t xml:space="preserve"> is necessary. </w:t>
      </w:r>
    </w:p>
    <w:p w14:paraId="594F15C5" w14:textId="77777777" w:rsidR="00A65316" w:rsidRPr="00A65316" w:rsidRDefault="00DC2BCF" w:rsidP="00A65316">
      <w:pPr>
        <w:pStyle w:val="af3"/>
        <w:numPr>
          <w:ilvl w:val="0"/>
          <w:numId w:val="48"/>
        </w:numPr>
        <w:spacing w:beforeLines="50" w:before="120"/>
        <w:ind w:firstLineChars="0"/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szCs w:val="20"/>
        </w:rPr>
        <w:t>Exchange of i</w:t>
      </w:r>
      <w:r w:rsidR="00A65316" w:rsidRPr="00A65316">
        <w:rPr>
          <w:rFonts w:ascii="Times New Roman" w:eastAsia="MS Mincho" w:hAnsi="Times New Roman" w:cs="Times New Roman"/>
          <w:szCs w:val="20"/>
          <w:lang w:eastAsia="ja-JP"/>
        </w:rPr>
        <w:t>ntended DL/UL transmission direction configuration</w:t>
      </w:r>
    </w:p>
    <w:p w14:paraId="4A031BC1" w14:textId="10DA3569" w:rsidR="00A65316" w:rsidRDefault="00A65316" w:rsidP="00922DED">
      <w:pPr>
        <w:spacing w:beforeLines="50" w:before="120"/>
        <w:jc w:val="both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 w:hint="eastAsia"/>
          <w:bCs/>
          <w:sz w:val="20"/>
          <w:szCs w:val="20"/>
          <w:lang w:eastAsia="zh-CN"/>
        </w:rPr>
        <w:t xml:space="preserve">As agreed in RAN1#88bis, the backhaul coordination of </w:t>
      </w:r>
      <w:r>
        <w:rPr>
          <w:rFonts w:eastAsiaTheme="minorEastAsia"/>
          <w:bCs/>
          <w:sz w:val="20"/>
          <w:szCs w:val="20"/>
          <w:lang w:eastAsia="zh-CN"/>
        </w:rPr>
        <w:t>“</w:t>
      </w:r>
      <w:r>
        <w:rPr>
          <w:rFonts w:eastAsiaTheme="minorEastAsia" w:hint="eastAsia"/>
          <w:bCs/>
          <w:sz w:val="20"/>
          <w:szCs w:val="20"/>
          <w:lang w:eastAsia="zh-CN"/>
        </w:rPr>
        <w:t>intended DL/UL transmission direction configuration</w:t>
      </w:r>
      <w:r>
        <w:rPr>
          <w:rFonts w:eastAsiaTheme="minorEastAsia"/>
          <w:bCs/>
          <w:sz w:val="20"/>
          <w:szCs w:val="20"/>
          <w:lang w:eastAsia="zh-CN"/>
        </w:rPr>
        <w:t>”</w:t>
      </w:r>
      <w:r w:rsidR="005B33E6">
        <w:rPr>
          <w:rFonts w:eastAsiaTheme="minorEastAsia" w:hint="eastAsia"/>
          <w:bCs/>
          <w:sz w:val="20"/>
          <w:szCs w:val="20"/>
          <w:lang w:eastAsia="zh-CN"/>
        </w:rPr>
        <w:t xml:space="preserve"> should be specified. </w:t>
      </w:r>
      <w:r w:rsidR="003037B3">
        <w:rPr>
          <w:rFonts w:eastAsiaTheme="minorEastAsia" w:hint="eastAsia"/>
          <w:bCs/>
          <w:sz w:val="20"/>
          <w:szCs w:val="20"/>
          <w:lang w:eastAsia="zh-CN"/>
        </w:rPr>
        <w:t xml:space="preserve">This is used for </w:t>
      </w:r>
      <w:proofErr w:type="spellStart"/>
      <w:r w:rsidR="00540CF4">
        <w:rPr>
          <w:rFonts w:eastAsiaTheme="minorEastAsia" w:hint="eastAsia"/>
          <w:bCs/>
          <w:sz w:val="20"/>
          <w:szCs w:val="20"/>
          <w:lang w:eastAsia="zh-CN"/>
        </w:rPr>
        <w:t>gNB</w:t>
      </w:r>
      <w:proofErr w:type="spellEnd"/>
      <w:r w:rsidR="00540CF4">
        <w:rPr>
          <w:rFonts w:eastAsiaTheme="minorEastAsia" w:hint="eastAsia"/>
          <w:bCs/>
          <w:sz w:val="20"/>
          <w:szCs w:val="20"/>
          <w:lang w:eastAsia="zh-CN"/>
        </w:rPr>
        <w:t xml:space="preserve"> to obtain the usage of DL/UL transmission directions in the neighbor cells thus to derive in which slot the </w:t>
      </w:r>
      <w:r w:rsidR="00C37051">
        <w:rPr>
          <w:rFonts w:eastAsiaTheme="minorEastAsia" w:hint="eastAsia"/>
          <w:bCs/>
          <w:sz w:val="20"/>
          <w:szCs w:val="20"/>
          <w:lang w:eastAsia="zh-CN"/>
        </w:rPr>
        <w:t xml:space="preserve">CLI may exists. </w:t>
      </w:r>
      <w:r w:rsidR="00F959CC">
        <w:rPr>
          <w:rFonts w:eastAsiaTheme="minorEastAsia" w:hint="eastAsia"/>
          <w:bCs/>
          <w:sz w:val="20"/>
          <w:szCs w:val="20"/>
          <w:lang w:eastAsia="zh-CN"/>
        </w:rPr>
        <w:t>T</w:t>
      </w:r>
      <w:r w:rsidR="00682731">
        <w:rPr>
          <w:rFonts w:eastAsiaTheme="minorEastAsia" w:hint="eastAsia"/>
          <w:bCs/>
          <w:sz w:val="20"/>
          <w:szCs w:val="20"/>
          <w:lang w:eastAsia="zh-CN"/>
        </w:rPr>
        <w:t xml:space="preserve">he </w:t>
      </w:r>
      <w:r w:rsidR="00682731">
        <w:rPr>
          <w:rFonts w:eastAsiaTheme="minorEastAsia"/>
          <w:bCs/>
          <w:sz w:val="20"/>
          <w:szCs w:val="20"/>
          <w:lang w:eastAsia="zh-CN"/>
        </w:rPr>
        <w:t>signaling</w:t>
      </w:r>
      <w:r w:rsidR="00682731">
        <w:rPr>
          <w:rFonts w:eastAsiaTheme="minorEastAsia" w:hint="eastAsia"/>
          <w:bCs/>
          <w:sz w:val="20"/>
          <w:szCs w:val="20"/>
          <w:lang w:eastAsia="zh-CN"/>
        </w:rPr>
        <w:t xml:space="preserve"> of intended DL/UL </w:t>
      </w:r>
      <w:r w:rsidR="00682731">
        <w:rPr>
          <w:rFonts w:eastAsiaTheme="minorEastAsia"/>
          <w:bCs/>
          <w:sz w:val="20"/>
          <w:szCs w:val="20"/>
          <w:lang w:eastAsia="zh-CN"/>
        </w:rPr>
        <w:t>transmission</w:t>
      </w:r>
      <w:r w:rsidR="00682731">
        <w:rPr>
          <w:rFonts w:eastAsiaTheme="minorEastAsia" w:hint="eastAsia"/>
          <w:bCs/>
          <w:sz w:val="20"/>
          <w:szCs w:val="20"/>
          <w:lang w:eastAsia="zh-CN"/>
        </w:rPr>
        <w:t xml:space="preserve"> direction indication may be designed </w:t>
      </w:r>
      <w:r w:rsidR="00F959CC">
        <w:rPr>
          <w:rFonts w:eastAsiaTheme="minorEastAsia" w:hint="eastAsia"/>
          <w:bCs/>
          <w:sz w:val="20"/>
          <w:szCs w:val="20"/>
          <w:lang w:eastAsia="zh-CN"/>
        </w:rPr>
        <w:t>as a bitmap indicating the DL/UL usage w</w:t>
      </w:r>
      <w:r w:rsidR="00137E59">
        <w:rPr>
          <w:rFonts w:eastAsiaTheme="minorEastAsia" w:hint="eastAsia"/>
          <w:bCs/>
          <w:sz w:val="20"/>
          <w:szCs w:val="20"/>
          <w:lang w:eastAsia="zh-CN"/>
        </w:rPr>
        <w:t xml:space="preserve">ithin a given time period, for example, the period is 10 slots and use 10bits to indicate for each slot. </w:t>
      </w:r>
      <w:r w:rsidR="00F959CC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922DED">
        <w:rPr>
          <w:rFonts w:eastAsiaTheme="minorEastAsia"/>
          <w:bCs/>
          <w:sz w:val="20"/>
          <w:szCs w:val="20"/>
          <w:lang w:eastAsia="zh-CN"/>
        </w:rPr>
        <w:t>A</w:t>
      </w:r>
      <w:r w:rsidR="00922DED">
        <w:rPr>
          <w:rFonts w:eastAsiaTheme="minorEastAsia" w:hint="eastAsia"/>
          <w:bCs/>
          <w:sz w:val="20"/>
          <w:szCs w:val="20"/>
          <w:lang w:eastAsia="zh-CN"/>
        </w:rPr>
        <w:t>lthough NR supports various numerology options, on a given carrier frequency, the same numerology is very likely to be used within a geographic area</w:t>
      </w:r>
      <w:r w:rsidR="007D61D1">
        <w:rPr>
          <w:rFonts w:eastAsiaTheme="minorEastAsia" w:hint="eastAsia"/>
          <w:bCs/>
          <w:sz w:val="20"/>
          <w:szCs w:val="20"/>
          <w:lang w:eastAsia="zh-CN"/>
        </w:rPr>
        <w:t xml:space="preserve">. </w:t>
      </w:r>
      <w:proofErr w:type="gramStart"/>
      <w:r w:rsidR="007D61D1">
        <w:rPr>
          <w:rFonts w:eastAsiaTheme="minorEastAsia" w:hint="eastAsia"/>
          <w:bCs/>
          <w:sz w:val="20"/>
          <w:szCs w:val="20"/>
          <w:lang w:eastAsia="zh-CN"/>
        </w:rPr>
        <w:t>Therefore</w:t>
      </w:r>
      <w:proofErr w:type="gramEnd"/>
      <w:r w:rsidR="007D61D1">
        <w:rPr>
          <w:rFonts w:eastAsiaTheme="minorEastAsia" w:hint="eastAsia"/>
          <w:bCs/>
          <w:sz w:val="20"/>
          <w:szCs w:val="20"/>
          <w:lang w:eastAsia="zh-CN"/>
        </w:rPr>
        <w:t xml:space="preserve"> in dynamic TDD, each of the neighbor </w:t>
      </w:r>
      <w:proofErr w:type="spellStart"/>
      <w:r w:rsidR="007D61D1">
        <w:rPr>
          <w:rFonts w:eastAsiaTheme="minorEastAsia" w:hint="eastAsia"/>
          <w:bCs/>
          <w:sz w:val="20"/>
          <w:szCs w:val="20"/>
          <w:lang w:eastAsia="zh-CN"/>
        </w:rPr>
        <w:t>gNBs</w:t>
      </w:r>
      <w:proofErr w:type="spellEnd"/>
      <w:r w:rsidR="007D61D1">
        <w:rPr>
          <w:rFonts w:eastAsiaTheme="minorEastAsia" w:hint="eastAsia"/>
          <w:bCs/>
          <w:sz w:val="20"/>
          <w:szCs w:val="20"/>
          <w:lang w:eastAsia="zh-CN"/>
        </w:rPr>
        <w:t xml:space="preserve"> could assume same numerology </w:t>
      </w:r>
      <w:r w:rsidR="00D04B52">
        <w:rPr>
          <w:rFonts w:eastAsiaTheme="minorEastAsia" w:hint="eastAsia"/>
          <w:bCs/>
          <w:sz w:val="20"/>
          <w:szCs w:val="20"/>
          <w:lang w:eastAsia="zh-CN"/>
        </w:rPr>
        <w:t xml:space="preserve">to interpret the indicated intended DL/UL </w:t>
      </w:r>
      <w:r w:rsidR="00D04B52">
        <w:rPr>
          <w:rFonts w:eastAsiaTheme="minorEastAsia"/>
          <w:bCs/>
          <w:sz w:val="20"/>
          <w:szCs w:val="20"/>
          <w:lang w:eastAsia="zh-CN"/>
        </w:rPr>
        <w:t>transmission</w:t>
      </w:r>
      <w:r w:rsidR="00D04B52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D611DE">
        <w:rPr>
          <w:rFonts w:eastAsiaTheme="minorEastAsia" w:hint="eastAsia"/>
          <w:bCs/>
          <w:sz w:val="20"/>
          <w:szCs w:val="20"/>
          <w:lang w:eastAsia="zh-CN"/>
        </w:rPr>
        <w:t>direction configuration, which is known</w:t>
      </w:r>
      <w:r w:rsidR="00FC2035">
        <w:rPr>
          <w:rFonts w:eastAsiaTheme="minorEastAsia"/>
          <w:bCs/>
          <w:sz w:val="20"/>
          <w:szCs w:val="20"/>
          <w:lang w:eastAsia="zh-CN"/>
        </w:rPr>
        <w:t xml:space="preserve"> </w:t>
      </w:r>
      <w:proofErr w:type="spellStart"/>
      <w:r w:rsidR="00FC2035">
        <w:rPr>
          <w:rFonts w:eastAsiaTheme="minorEastAsia"/>
          <w:bCs/>
          <w:sz w:val="20"/>
          <w:szCs w:val="20"/>
          <w:lang w:eastAsia="zh-CN"/>
        </w:rPr>
        <w:t>apriori</w:t>
      </w:r>
      <w:proofErr w:type="spellEnd"/>
      <w:r w:rsidR="00D611DE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361AF7">
        <w:rPr>
          <w:rFonts w:eastAsiaTheme="minorEastAsia" w:hint="eastAsia"/>
          <w:bCs/>
          <w:sz w:val="20"/>
          <w:szCs w:val="20"/>
          <w:lang w:eastAsia="zh-CN"/>
        </w:rPr>
        <w:t xml:space="preserve">from network </w:t>
      </w:r>
      <w:r w:rsidR="00361AF7">
        <w:rPr>
          <w:rFonts w:eastAsiaTheme="minorEastAsia"/>
          <w:bCs/>
          <w:sz w:val="20"/>
          <w:szCs w:val="20"/>
          <w:lang w:eastAsia="zh-CN"/>
        </w:rPr>
        <w:t>deployment</w:t>
      </w:r>
      <w:r w:rsidR="00361AF7">
        <w:rPr>
          <w:rFonts w:eastAsiaTheme="minorEastAsia" w:hint="eastAsia"/>
          <w:bCs/>
          <w:sz w:val="20"/>
          <w:szCs w:val="20"/>
          <w:lang w:eastAsia="zh-CN"/>
        </w:rPr>
        <w:t xml:space="preserve"> or from OAM. </w:t>
      </w:r>
    </w:p>
    <w:p w14:paraId="744C983F" w14:textId="77777777" w:rsidR="00832E80" w:rsidRDefault="00D70EC3" w:rsidP="00922DED">
      <w:pPr>
        <w:spacing w:beforeLines="50" w:before="120"/>
        <w:jc w:val="both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0"/>
          <w:lang w:eastAsia="zh-CN"/>
        </w:rPr>
        <w:lastRenderedPageBreak/>
        <w:t>Proposal 1</w:t>
      </w:r>
      <w:r w:rsidR="008317B6" w:rsidRPr="00FC75C6">
        <w:rPr>
          <w:rFonts w:eastAsiaTheme="minorEastAsia" w:hint="eastAsia"/>
          <w:b/>
          <w:bCs/>
          <w:sz w:val="20"/>
          <w:szCs w:val="20"/>
          <w:lang w:eastAsia="zh-CN"/>
        </w:rPr>
        <w:t xml:space="preserve">: </w:t>
      </w:r>
      <w:r>
        <w:rPr>
          <w:rFonts w:eastAsiaTheme="minorEastAsia" w:hint="eastAsia"/>
          <w:bCs/>
          <w:i/>
          <w:sz w:val="20"/>
          <w:szCs w:val="20"/>
          <w:lang w:eastAsia="zh-CN"/>
        </w:rPr>
        <w:t xml:space="preserve">The intended DL/UL transmission direction configuration is signaled by a </w:t>
      </w:r>
      <w:r w:rsidR="00ED783E">
        <w:rPr>
          <w:rFonts w:eastAsiaTheme="minorEastAsia" w:hint="eastAsia"/>
          <w:bCs/>
          <w:i/>
          <w:sz w:val="20"/>
          <w:szCs w:val="20"/>
          <w:lang w:eastAsia="zh-CN"/>
        </w:rPr>
        <w:t>bitmap over</w:t>
      </w:r>
      <w:r w:rsidR="000B56B8">
        <w:rPr>
          <w:rFonts w:eastAsiaTheme="minorEastAsia" w:hint="eastAsia"/>
          <w:bCs/>
          <w:i/>
          <w:sz w:val="20"/>
          <w:szCs w:val="20"/>
          <w:lang w:eastAsia="zh-CN"/>
        </w:rPr>
        <w:t xml:space="preserve"> a </w:t>
      </w:r>
      <w:proofErr w:type="gramStart"/>
      <w:r w:rsidR="00A272EC">
        <w:rPr>
          <w:rFonts w:eastAsiaTheme="minorEastAsia" w:hint="eastAsia"/>
          <w:bCs/>
          <w:i/>
          <w:sz w:val="20"/>
          <w:szCs w:val="20"/>
          <w:lang w:eastAsia="zh-CN"/>
        </w:rPr>
        <w:t xml:space="preserve">time </w:t>
      </w:r>
      <w:r w:rsidR="000B56B8">
        <w:rPr>
          <w:rFonts w:eastAsiaTheme="minorEastAsia" w:hint="eastAsia"/>
          <w:bCs/>
          <w:i/>
          <w:sz w:val="20"/>
          <w:szCs w:val="20"/>
          <w:lang w:eastAsia="zh-CN"/>
        </w:rPr>
        <w:t>period</w:t>
      </w:r>
      <w:proofErr w:type="gramEnd"/>
      <w:r w:rsidR="000B56B8">
        <w:rPr>
          <w:rFonts w:eastAsiaTheme="minorEastAsia" w:hint="eastAsia"/>
          <w:bCs/>
          <w:i/>
          <w:sz w:val="20"/>
          <w:szCs w:val="20"/>
          <w:lang w:eastAsia="zh-CN"/>
        </w:rPr>
        <w:t xml:space="preserve">. </w:t>
      </w:r>
      <w:r w:rsidR="00575E7A">
        <w:rPr>
          <w:rFonts w:eastAsiaTheme="minorEastAsia"/>
          <w:bCs/>
          <w:i/>
          <w:sz w:val="20"/>
          <w:szCs w:val="20"/>
          <w:lang w:eastAsia="zh-CN"/>
        </w:rPr>
        <w:t>S</w:t>
      </w:r>
      <w:r w:rsidR="00575E7A">
        <w:rPr>
          <w:rFonts w:eastAsiaTheme="minorEastAsia" w:hint="eastAsia"/>
          <w:bCs/>
          <w:i/>
          <w:sz w:val="20"/>
          <w:szCs w:val="20"/>
          <w:lang w:eastAsia="zh-CN"/>
        </w:rPr>
        <w:t xml:space="preserve">ignal of numerology </w:t>
      </w:r>
      <w:proofErr w:type="gramStart"/>
      <w:r w:rsidR="00575E7A">
        <w:rPr>
          <w:rFonts w:eastAsiaTheme="minorEastAsia" w:hint="eastAsia"/>
          <w:bCs/>
          <w:i/>
          <w:sz w:val="20"/>
          <w:szCs w:val="20"/>
          <w:lang w:eastAsia="zh-CN"/>
        </w:rPr>
        <w:t>is not needed</w:t>
      </w:r>
      <w:proofErr w:type="gramEnd"/>
      <w:r w:rsidR="00575E7A">
        <w:rPr>
          <w:rFonts w:eastAsiaTheme="minorEastAsia" w:hint="eastAsia"/>
          <w:bCs/>
          <w:i/>
          <w:sz w:val="20"/>
          <w:szCs w:val="20"/>
          <w:lang w:eastAsia="zh-CN"/>
        </w:rPr>
        <w:t xml:space="preserve">. </w:t>
      </w:r>
    </w:p>
    <w:p w14:paraId="3979A09F" w14:textId="77777777" w:rsidR="007752EA" w:rsidRPr="00872723" w:rsidRDefault="007752EA" w:rsidP="00FC75C6">
      <w:pPr>
        <w:pStyle w:val="af3"/>
        <w:numPr>
          <w:ilvl w:val="0"/>
          <w:numId w:val="48"/>
        </w:numPr>
        <w:spacing w:beforeLines="50" w:before="120"/>
        <w:ind w:firstLineChars="0"/>
        <w:jc w:val="both"/>
        <w:rPr>
          <w:rFonts w:ascii="Times New Roman" w:eastAsiaTheme="minorEastAsia" w:hAnsi="Times New Roman" w:cs="Times New Roman"/>
          <w:szCs w:val="20"/>
        </w:rPr>
      </w:pPr>
      <w:r w:rsidRPr="00872723">
        <w:rPr>
          <w:rFonts w:ascii="Times New Roman" w:eastAsiaTheme="minorEastAsia" w:hAnsi="Times New Roman" w:cs="Times New Roman" w:hint="eastAsia"/>
          <w:szCs w:val="20"/>
        </w:rPr>
        <w:t>Exchange of CLI measurement resource</w:t>
      </w:r>
      <w:r w:rsidR="00872723" w:rsidRPr="00872723">
        <w:rPr>
          <w:rFonts w:ascii="Times New Roman" w:eastAsiaTheme="minorEastAsia" w:hAnsi="Times New Roman" w:cs="Times New Roman" w:hint="eastAsia"/>
          <w:szCs w:val="20"/>
        </w:rPr>
        <w:t>s</w:t>
      </w:r>
    </w:p>
    <w:p w14:paraId="0A13D7CB" w14:textId="4C35495A" w:rsidR="009927C1" w:rsidRDefault="008028A0" w:rsidP="009927C1">
      <w:pPr>
        <w:spacing w:beforeLines="50" w:before="120"/>
        <w:jc w:val="both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/>
          <w:bCs/>
          <w:sz w:val="20"/>
          <w:szCs w:val="20"/>
          <w:lang w:eastAsia="zh-CN"/>
        </w:rPr>
        <w:t>A</w:t>
      </w:r>
      <w:r>
        <w:rPr>
          <w:rFonts w:eastAsiaTheme="minorEastAsia" w:hint="eastAsia"/>
          <w:bCs/>
          <w:sz w:val="20"/>
          <w:szCs w:val="20"/>
          <w:lang w:eastAsia="zh-CN"/>
        </w:rPr>
        <w:t xml:space="preserve">s discussed in [1], there is a need for neighbor </w:t>
      </w:r>
      <w:proofErr w:type="spellStart"/>
      <w:r>
        <w:rPr>
          <w:rFonts w:eastAsiaTheme="minorEastAsia" w:hint="eastAsia"/>
          <w:bCs/>
          <w:sz w:val="20"/>
          <w:szCs w:val="20"/>
          <w:lang w:eastAsia="zh-CN"/>
        </w:rPr>
        <w:t>gNBs</w:t>
      </w:r>
      <w:proofErr w:type="spellEnd"/>
      <w:r>
        <w:rPr>
          <w:rFonts w:eastAsiaTheme="minorEastAsia" w:hint="eastAsia"/>
          <w:bCs/>
          <w:sz w:val="20"/>
          <w:szCs w:val="20"/>
          <w:lang w:eastAsia="zh-CN"/>
        </w:rPr>
        <w:t xml:space="preserve"> to exchange the measurement resources</w:t>
      </w:r>
      <w:r w:rsidR="008C1245">
        <w:rPr>
          <w:rFonts w:eastAsiaTheme="minorEastAsia" w:hint="eastAsia"/>
          <w:bCs/>
          <w:sz w:val="20"/>
          <w:szCs w:val="20"/>
          <w:lang w:eastAsia="zh-CN"/>
        </w:rPr>
        <w:t xml:space="preserve"> for UE-to-UE CLI</w:t>
      </w:r>
      <w:r>
        <w:rPr>
          <w:rFonts w:eastAsiaTheme="minorEastAsia" w:hint="eastAsia"/>
          <w:bCs/>
          <w:sz w:val="20"/>
          <w:szCs w:val="20"/>
          <w:lang w:eastAsia="zh-CN"/>
        </w:rPr>
        <w:t xml:space="preserve">. </w:t>
      </w:r>
      <w:r w:rsidR="00C054AB">
        <w:rPr>
          <w:rFonts w:eastAsiaTheme="minorEastAsia" w:hint="eastAsia"/>
          <w:bCs/>
          <w:sz w:val="20"/>
          <w:szCs w:val="20"/>
          <w:lang w:eastAsia="zh-CN"/>
        </w:rPr>
        <w:t xml:space="preserve">This can provide </w:t>
      </w:r>
      <w:proofErr w:type="gramStart"/>
      <w:r w:rsidR="00C054AB">
        <w:rPr>
          <w:rFonts w:eastAsiaTheme="minorEastAsia" w:hint="eastAsia"/>
          <w:bCs/>
          <w:sz w:val="20"/>
          <w:szCs w:val="20"/>
          <w:lang w:eastAsia="zh-CN"/>
        </w:rPr>
        <w:t xml:space="preserve">more accurate information </w:t>
      </w:r>
      <w:r w:rsidR="001F1E1B">
        <w:rPr>
          <w:rFonts w:eastAsiaTheme="minorEastAsia" w:hint="eastAsia"/>
          <w:bCs/>
          <w:sz w:val="20"/>
          <w:szCs w:val="20"/>
          <w:lang w:eastAsia="zh-CN"/>
        </w:rPr>
        <w:t>for</w:t>
      </w:r>
      <w:r w:rsidR="00FD0C78">
        <w:rPr>
          <w:rFonts w:eastAsiaTheme="minorEastAsia" w:hint="eastAsia"/>
          <w:bCs/>
          <w:sz w:val="20"/>
          <w:szCs w:val="20"/>
          <w:lang w:eastAsia="zh-CN"/>
        </w:rPr>
        <w:t xml:space="preserve"> the</w:t>
      </w:r>
      <w:r w:rsidR="00C054AB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C054AB">
        <w:rPr>
          <w:rFonts w:eastAsiaTheme="minorEastAsia"/>
          <w:bCs/>
          <w:sz w:val="20"/>
          <w:szCs w:val="20"/>
          <w:lang w:eastAsia="zh-CN"/>
        </w:rPr>
        <w:t>“</w:t>
      </w:r>
      <w:r w:rsidR="00C054AB">
        <w:rPr>
          <w:rFonts w:eastAsiaTheme="minorEastAsia" w:hint="eastAsia"/>
          <w:bCs/>
          <w:sz w:val="20"/>
          <w:szCs w:val="20"/>
          <w:lang w:eastAsia="zh-CN"/>
        </w:rPr>
        <w:t xml:space="preserve">victim </w:t>
      </w:r>
      <w:proofErr w:type="spellStart"/>
      <w:r w:rsidR="00C054AB">
        <w:rPr>
          <w:rFonts w:eastAsiaTheme="minorEastAsia" w:hint="eastAsia"/>
          <w:bCs/>
          <w:sz w:val="20"/>
          <w:szCs w:val="20"/>
          <w:lang w:eastAsia="zh-CN"/>
        </w:rPr>
        <w:t>gNB</w:t>
      </w:r>
      <w:proofErr w:type="spellEnd"/>
      <w:r w:rsidR="00C054AB">
        <w:rPr>
          <w:rFonts w:eastAsiaTheme="minorEastAsia"/>
          <w:bCs/>
          <w:sz w:val="20"/>
          <w:szCs w:val="20"/>
          <w:lang w:eastAsia="zh-CN"/>
        </w:rPr>
        <w:t>”</w:t>
      </w:r>
      <w:proofErr w:type="gramEnd"/>
      <w:r w:rsidR="00C054AB">
        <w:rPr>
          <w:rFonts w:eastAsiaTheme="minorEastAsia" w:hint="eastAsia"/>
          <w:bCs/>
          <w:sz w:val="20"/>
          <w:szCs w:val="20"/>
          <w:lang w:eastAsia="zh-CN"/>
        </w:rPr>
        <w:t xml:space="preserve"> to configure the interference </w:t>
      </w:r>
      <w:r w:rsidR="00C054AB">
        <w:rPr>
          <w:rFonts w:eastAsiaTheme="minorEastAsia"/>
          <w:bCs/>
          <w:sz w:val="20"/>
          <w:szCs w:val="20"/>
          <w:lang w:eastAsia="zh-CN"/>
        </w:rPr>
        <w:t>measurement</w:t>
      </w:r>
      <w:r w:rsidR="00C054AB">
        <w:rPr>
          <w:rFonts w:eastAsiaTheme="minorEastAsia" w:hint="eastAsia"/>
          <w:bCs/>
          <w:sz w:val="20"/>
          <w:szCs w:val="20"/>
          <w:lang w:eastAsia="zh-CN"/>
        </w:rPr>
        <w:t xml:space="preserve"> resources for CLI especially </w:t>
      </w:r>
      <w:r w:rsidR="00C74C2A">
        <w:rPr>
          <w:rFonts w:eastAsiaTheme="minorEastAsia" w:hint="eastAsia"/>
          <w:bCs/>
          <w:sz w:val="20"/>
          <w:szCs w:val="20"/>
          <w:lang w:eastAsia="zh-CN"/>
        </w:rPr>
        <w:t>when there is a need</w:t>
      </w:r>
      <w:r w:rsidR="009A6758">
        <w:rPr>
          <w:rFonts w:eastAsiaTheme="minorEastAsia" w:hint="eastAsia"/>
          <w:bCs/>
          <w:sz w:val="20"/>
          <w:szCs w:val="20"/>
          <w:lang w:eastAsia="zh-CN"/>
        </w:rPr>
        <w:t xml:space="preserve"> to capture the </w:t>
      </w:r>
      <w:r w:rsidR="009A6758">
        <w:rPr>
          <w:rFonts w:eastAsiaTheme="minorEastAsia"/>
          <w:bCs/>
          <w:sz w:val="20"/>
          <w:szCs w:val="20"/>
          <w:lang w:eastAsia="zh-CN"/>
        </w:rPr>
        <w:t>interference</w:t>
      </w:r>
      <w:r w:rsidR="009A6758">
        <w:rPr>
          <w:rFonts w:eastAsiaTheme="minorEastAsia" w:hint="eastAsia"/>
          <w:bCs/>
          <w:sz w:val="20"/>
          <w:szCs w:val="20"/>
          <w:lang w:eastAsia="zh-CN"/>
        </w:rPr>
        <w:t xml:space="preserve"> from a specific </w:t>
      </w:r>
      <w:r w:rsidR="00A933C5">
        <w:rPr>
          <w:rFonts w:eastAsiaTheme="minorEastAsia" w:hint="eastAsia"/>
          <w:bCs/>
          <w:sz w:val="20"/>
          <w:szCs w:val="20"/>
          <w:lang w:eastAsia="zh-CN"/>
        </w:rPr>
        <w:t xml:space="preserve">set of </w:t>
      </w:r>
      <w:r w:rsidR="009A6758">
        <w:rPr>
          <w:rFonts w:eastAsiaTheme="minorEastAsia"/>
          <w:bCs/>
          <w:sz w:val="20"/>
          <w:szCs w:val="20"/>
          <w:lang w:eastAsia="zh-CN"/>
        </w:rPr>
        <w:t>aggressor</w:t>
      </w:r>
      <w:r w:rsidR="009A6758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791C7B">
        <w:rPr>
          <w:rFonts w:eastAsiaTheme="minorEastAsia" w:hint="eastAsia"/>
          <w:bCs/>
          <w:sz w:val="20"/>
          <w:szCs w:val="20"/>
          <w:lang w:eastAsia="zh-CN"/>
        </w:rPr>
        <w:t>UE</w:t>
      </w:r>
      <w:r w:rsidR="00A933C5">
        <w:rPr>
          <w:rFonts w:eastAsiaTheme="minorEastAsia" w:hint="eastAsia"/>
          <w:bCs/>
          <w:sz w:val="20"/>
          <w:szCs w:val="20"/>
          <w:lang w:eastAsia="zh-CN"/>
        </w:rPr>
        <w:t>s</w:t>
      </w:r>
      <w:r w:rsidR="00791C7B">
        <w:rPr>
          <w:rFonts w:eastAsiaTheme="minorEastAsia" w:hint="eastAsia"/>
          <w:bCs/>
          <w:sz w:val="20"/>
          <w:szCs w:val="20"/>
          <w:lang w:eastAsia="zh-CN"/>
        </w:rPr>
        <w:t>, i.e.</w:t>
      </w:r>
      <w:r w:rsidR="00526368">
        <w:rPr>
          <w:rFonts w:eastAsiaTheme="minorEastAsia" w:hint="eastAsia"/>
          <w:bCs/>
          <w:sz w:val="20"/>
          <w:szCs w:val="20"/>
          <w:lang w:eastAsia="zh-CN"/>
        </w:rPr>
        <w:t xml:space="preserve"> for identifying </w:t>
      </w:r>
      <w:r w:rsidR="00791C7B">
        <w:rPr>
          <w:rFonts w:eastAsiaTheme="minorEastAsia" w:hint="eastAsia"/>
          <w:bCs/>
          <w:sz w:val="20"/>
          <w:szCs w:val="20"/>
          <w:lang w:eastAsia="zh-CN"/>
        </w:rPr>
        <w:t xml:space="preserve">the interference source. </w:t>
      </w:r>
      <w:r w:rsidR="009A6758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221FD9">
        <w:rPr>
          <w:rFonts w:eastAsiaTheme="minorEastAsia" w:hint="eastAsia"/>
          <w:bCs/>
          <w:sz w:val="20"/>
          <w:szCs w:val="20"/>
          <w:lang w:eastAsia="zh-CN"/>
        </w:rPr>
        <w:t xml:space="preserve">Such </w:t>
      </w:r>
      <w:r w:rsidR="00221FD9">
        <w:rPr>
          <w:rFonts w:eastAsiaTheme="minorEastAsia"/>
          <w:bCs/>
          <w:sz w:val="20"/>
          <w:szCs w:val="20"/>
          <w:lang w:eastAsia="zh-CN"/>
        </w:rPr>
        <w:t>information</w:t>
      </w:r>
      <w:r w:rsidR="00221FD9">
        <w:rPr>
          <w:rFonts w:eastAsiaTheme="minorEastAsia" w:hint="eastAsia"/>
          <w:bCs/>
          <w:sz w:val="20"/>
          <w:szCs w:val="20"/>
          <w:lang w:eastAsia="zh-CN"/>
        </w:rPr>
        <w:t xml:space="preserve"> can be </w:t>
      </w:r>
      <w:r w:rsidR="005640EC">
        <w:rPr>
          <w:rFonts w:eastAsiaTheme="minorEastAsia" w:hint="eastAsia"/>
          <w:bCs/>
          <w:sz w:val="20"/>
          <w:szCs w:val="20"/>
          <w:lang w:eastAsia="zh-CN"/>
        </w:rPr>
        <w:t xml:space="preserve">designed as </w:t>
      </w:r>
      <w:r w:rsidR="006B4609">
        <w:rPr>
          <w:rFonts w:eastAsiaTheme="minorEastAsia" w:hint="eastAsia"/>
          <w:bCs/>
          <w:sz w:val="20"/>
          <w:szCs w:val="20"/>
          <w:lang w:eastAsia="zh-CN"/>
        </w:rPr>
        <w:t xml:space="preserve">an indication of </w:t>
      </w:r>
      <w:r w:rsidR="002D72E2">
        <w:rPr>
          <w:rFonts w:eastAsiaTheme="minorEastAsia" w:hint="eastAsia"/>
          <w:bCs/>
          <w:sz w:val="20"/>
          <w:szCs w:val="20"/>
          <w:lang w:eastAsia="zh-CN"/>
        </w:rPr>
        <w:t>time/frequency</w:t>
      </w:r>
      <w:r w:rsidR="007D70EA">
        <w:rPr>
          <w:rFonts w:eastAsiaTheme="minorEastAsia" w:hint="eastAsia"/>
          <w:bCs/>
          <w:sz w:val="20"/>
          <w:szCs w:val="20"/>
          <w:lang w:eastAsia="zh-CN"/>
        </w:rPr>
        <w:t xml:space="preserve"> resource</w:t>
      </w:r>
      <w:r w:rsidR="002D72E2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E4156E">
        <w:rPr>
          <w:rFonts w:eastAsiaTheme="minorEastAsia" w:hint="eastAsia"/>
          <w:bCs/>
          <w:sz w:val="20"/>
          <w:szCs w:val="20"/>
          <w:lang w:eastAsia="zh-CN"/>
        </w:rPr>
        <w:t>over</w:t>
      </w:r>
      <w:r w:rsidR="002D72E2">
        <w:rPr>
          <w:rFonts w:eastAsiaTheme="minorEastAsia" w:hint="eastAsia"/>
          <w:bCs/>
          <w:sz w:val="20"/>
          <w:szCs w:val="20"/>
          <w:lang w:eastAsia="zh-CN"/>
        </w:rPr>
        <w:t xml:space="preserve"> a given time period. </w:t>
      </w:r>
    </w:p>
    <w:p w14:paraId="364A4D08" w14:textId="77777777" w:rsidR="00FD0A14" w:rsidRPr="00FD0A14" w:rsidRDefault="00FD0A14" w:rsidP="009927C1">
      <w:pPr>
        <w:spacing w:beforeLines="50" w:before="120"/>
        <w:jc w:val="both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0"/>
          <w:lang w:eastAsia="zh-CN"/>
        </w:rPr>
        <w:t>Proposal 2</w:t>
      </w:r>
      <w:r w:rsidRPr="00FC75C6">
        <w:rPr>
          <w:rFonts w:eastAsiaTheme="minorEastAsia" w:hint="eastAsia"/>
          <w:b/>
          <w:bCs/>
          <w:sz w:val="20"/>
          <w:szCs w:val="20"/>
          <w:lang w:eastAsia="zh-CN"/>
        </w:rPr>
        <w:t xml:space="preserve">: </w:t>
      </w:r>
      <w:r>
        <w:rPr>
          <w:rFonts w:eastAsiaTheme="minorEastAsia" w:hint="eastAsia"/>
          <w:bCs/>
          <w:i/>
          <w:sz w:val="20"/>
          <w:szCs w:val="20"/>
          <w:lang w:eastAsia="zh-CN"/>
        </w:rPr>
        <w:t xml:space="preserve">NR supports backhaul exchange of the </w:t>
      </w:r>
      <w:r w:rsidR="005669F2">
        <w:rPr>
          <w:rFonts w:eastAsiaTheme="minorEastAsia" w:hint="eastAsia"/>
          <w:bCs/>
          <w:i/>
          <w:sz w:val="20"/>
          <w:szCs w:val="20"/>
          <w:lang w:eastAsia="zh-CN"/>
        </w:rPr>
        <w:t xml:space="preserve">intended </w:t>
      </w:r>
      <w:r>
        <w:rPr>
          <w:rFonts w:eastAsiaTheme="minorEastAsia" w:hint="eastAsia"/>
          <w:bCs/>
          <w:i/>
          <w:sz w:val="20"/>
          <w:szCs w:val="20"/>
          <w:lang w:eastAsia="zh-CN"/>
        </w:rPr>
        <w:t xml:space="preserve">time/frequency resource for CLI measurements. </w:t>
      </w:r>
    </w:p>
    <w:p w14:paraId="5B79EDEB" w14:textId="77777777" w:rsidR="00FC75C6" w:rsidRPr="00A65316" w:rsidRDefault="00DC2BCF" w:rsidP="00FC75C6">
      <w:pPr>
        <w:pStyle w:val="af3"/>
        <w:numPr>
          <w:ilvl w:val="0"/>
          <w:numId w:val="48"/>
        </w:numPr>
        <w:spacing w:beforeLines="50" w:before="120"/>
        <w:ind w:firstLineChars="0"/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szCs w:val="20"/>
        </w:rPr>
        <w:t xml:space="preserve">Exchange of </w:t>
      </w:r>
      <w:r w:rsidR="00FC75C6">
        <w:rPr>
          <w:rFonts w:ascii="Times New Roman" w:eastAsiaTheme="minorEastAsia" w:hAnsi="Times New Roman" w:cs="Times New Roman"/>
          <w:szCs w:val="20"/>
        </w:rPr>
        <w:t>CLI measurement results</w:t>
      </w:r>
    </w:p>
    <w:p w14:paraId="6FA92B2E" w14:textId="334BD0BF" w:rsidR="00B6679B" w:rsidRDefault="00DC2BCF" w:rsidP="00FC75C6">
      <w:pPr>
        <w:spacing w:beforeLines="50" w:before="120"/>
        <w:jc w:val="both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/>
          <w:bCs/>
          <w:sz w:val="20"/>
          <w:szCs w:val="20"/>
          <w:lang w:eastAsia="zh-CN"/>
        </w:rPr>
        <w:t>T</w:t>
      </w:r>
      <w:r>
        <w:rPr>
          <w:rFonts w:eastAsiaTheme="minorEastAsia" w:hint="eastAsia"/>
          <w:bCs/>
          <w:sz w:val="20"/>
          <w:szCs w:val="20"/>
          <w:lang w:eastAsia="zh-CN"/>
        </w:rPr>
        <w:t xml:space="preserve">o identify the strength of CLI, the CLI measurement results </w:t>
      </w:r>
      <w:proofErr w:type="gramStart"/>
      <w:r>
        <w:rPr>
          <w:rFonts w:eastAsiaTheme="minorEastAsia" w:hint="eastAsia"/>
          <w:bCs/>
          <w:sz w:val="20"/>
          <w:szCs w:val="20"/>
          <w:lang w:eastAsia="zh-CN"/>
        </w:rPr>
        <w:t xml:space="preserve">should be </w:t>
      </w:r>
      <w:r w:rsidR="0050374F">
        <w:rPr>
          <w:rFonts w:eastAsiaTheme="minorEastAsia" w:hint="eastAsia"/>
          <w:bCs/>
          <w:sz w:val="20"/>
          <w:szCs w:val="20"/>
          <w:lang w:eastAsia="zh-CN"/>
        </w:rPr>
        <w:t>exchanged</w:t>
      </w:r>
      <w:proofErr w:type="gramEnd"/>
      <w:r w:rsidR="0050374F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470EF1">
        <w:rPr>
          <w:rFonts w:eastAsiaTheme="minorEastAsia" w:hint="eastAsia"/>
          <w:bCs/>
          <w:sz w:val="20"/>
          <w:szCs w:val="20"/>
          <w:lang w:eastAsia="zh-CN"/>
        </w:rPr>
        <w:t xml:space="preserve">among neighbor </w:t>
      </w:r>
      <w:proofErr w:type="spellStart"/>
      <w:r w:rsidR="00470EF1">
        <w:rPr>
          <w:rFonts w:eastAsiaTheme="minorEastAsia" w:hint="eastAsia"/>
          <w:bCs/>
          <w:sz w:val="20"/>
          <w:szCs w:val="20"/>
          <w:lang w:eastAsia="zh-CN"/>
        </w:rPr>
        <w:t>gNBs</w:t>
      </w:r>
      <w:proofErr w:type="spellEnd"/>
      <w:r w:rsidR="00470EF1">
        <w:rPr>
          <w:rFonts w:eastAsiaTheme="minorEastAsia" w:hint="eastAsia"/>
          <w:bCs/>
          <w:sz w:val="20"/>
          <w:szCs w:val="20"/>
          <w:lang w:eastAsia="zh-CN"/>
        </w:rPr>
        <w:t xml:space="preserve"> in some way. </w:t>
      </w:r>
      <w:r w:rsidR="00470EF1">
        <w:rPr>
          <w:rFonts w:eastAsiaTheme="minorEastAsia"/>
          <w:bCs/>
          <w:sz w:val="20"/>
          <w:szCs w:val="20"/>
          <w:lang w:eastAsia="zh-CN"/>
        </w:rPr>
        <w:t>A</w:t>
      </w:r>
      <w:r w:rsidR="00470EF1">
        <w:rPr>
          <w:rFonts w:eastAsiaTheme="minorEastAsia" w:hint="eastAsia"/>
          <w:bCs/>
          <w:sz w:val="20"/>
          <w:szCs w:val="20"/>
          <w:lang w:eastAsia="zh-CN"/>
        </w:rPr>
        <w:t xml:space="preserve">s the presence of CLI is </w:t>
      </w:r>
      <w:proofErr w:type="gramStart"/>
      <w:r w:rsidR="00470EF1">
        <w:rPr>
          <w:rFonts w:eastAsiaTheme="minorEastAsia" w:hint="eastAsia"/>
          <w:bCs/>
          <w:sz w:val="20"/>
          <w:szCs w:val="20"/>
          <w:lang w:eastAsia="zh-CN"/>
        </w:rPr>
        <w:t>not only depending on the network topology or UE</w:t>
      </w:r>
      <w:proofErr w:type="gramEnd"/>
      <w:r w:rsidR="00470EF1">
        <w:rPr>
          <w:rFonts w:eastAsiaTheme="minorEastAsia" w:hint="eastAsia"/>
          <w:bCs/>
          <w:sz w:val="20"/>
          <w:szCs w:val="20"/>
          <w:lang w:eastAsia="zh-CN"/>
        </w:rPr>
        <w:t xml:space="preserve"> distribution, but also depending on the scheduling decision, for example transmit power, beam forming, etc. </w:t>
      </w:r>
      <w:r w:rsidR="00A16E87">
        <w:rPr>
          <w:rFonts w:eastAsiaTheme="minorEastAsia" w:hint="eastAsia"/>
          <w:bCs/>
          <w:sz w:val="20"/>
          <w:szCs w:val="20"/>
          <w:lang w:eastAsia="zh-CN"/>
        </w:rPr>
        <w:t xml:space="preserve">The exchange of CLI measurement results is preferably to not only </w:t>
      </w:r>
      <w:proofErr w:type="gramStart"/>
      <w:r w:rsidR="00A16E87">
        <w:rPr>
          <w:rFonts w:eastAsiaTheme="minorEastAsia" w:hint="eastAsia"/>
          <w:bCs/>
          <w:sz w:val="20"/>
          <w:szCs w:val="20"/>
          <w:lang w:eastAsia="zh-CN"/>
        </w:rPr>
        <w:t>include</w:t>
      </w:r>
      <w:proofErr w:type="gramEnd"/>
      <w:r w:rsidR="00A16E87">
        <w:rPr>
          <w:rFonts w:eastAsiaTheme="minorEastAsia" w:hint="eastAsia"/>
          <w:bCs/>
          <w:sz w:val="20"/>
          <w:szCs w:val="20"/>
          <w:lang w:eastAsia="zh-CN"/>
        </w:rPr>
        <w:t xml:space="preserve"> the strength of the potential high CLI, but also the time/frequency resource on which the potential high CLI is observed.</w:t>
      </w:r>
      <w:r w:rsidR="005A2CDB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5417A7">
        <w:rPr>
          <w:rFonts w:eastAsiaTheme="minorEastAsia"/>
          <w:bCs/>
          <w:sz w:val="20"/>
          <w:szCs w:val="20"/>
          <w:lang w:eastAsia="zh-CN"/>
        </w:rPr>
        <w:t>T</w:t>
      </w:r>
      <w:r w:rsidR="005417A7">
        <w:rPr>
          <w:rFonts w:eastAsiaTheme="minorEastAsia" w:hint="eastAsia"/>
          <w:bCs/>
          <w:sz w:val="20"/>
          <w:szCs w:val="20"/>
          <w:lang w:eastAsia="zh-CN"/>
        </w:rPr>
        <w:t xml:space="preserve">he CLI strength </w:t>
      </w:r>
      <w:proofErr w:type="gramStart"/>
      <w:r w:rsidR="005417A7">
        <w:rPr>
          <w:rFonts w:eastAsiaTheme="minorEastAsia" w:hint="eastAsia"/>
          <w:bCs/>
          <w:sz w:val="20"/>
          <w:szCs w:val="20"/>
          <w:lang w:eastAsia="zh-CN"/>
        </w:rPr>
        <w:t>can be quantified</w:t>
      </w:r>
      <w:proofErr w:type="gramEnd"/>
      <w:r w:rsidR="005417A7">
        <w:rPr>
          <w:rFonts w:eastAsiaTheme="minorEastAsia" w:hint="eastAsia"/>
          <w:bCs/>
          <w:sz w:val="20"/>
          <w:szCs w:val="20"/>
          <w:lang w:eastAsia="zh-CN"/>
        </w:rPr>
        <w:t xml:space="preserve"> into some </w:t>
      </w:r>
      <w:r w:rsidR="005417A7">
        <w:rPr>
          <w:rFonts w:eastAsiaTheme="minorEastAsia"/>
          <w:bCs/>
          <w:sz w:val="20"/>
          <w:szCs w:val="20"/>
          <w:lang w:eastAsia="zh-CN"/>
        </w:rPr>
        <w:t>coarse</w:t>
      </w:r>
      <w:r w:rsidR="005417A7">
        <w:rPr>
          <w:rFonts w:eastAsiaTheme="minorEastAsia" w:hint="eastAsia"/>
          <w:bCs/>
          <w:sz w:val="20"/>
          <w:szCs w:val="20"/>
          <w:lang w:eastAsia="zh-CN"/>
        </w:rPr>
        <w:t xml:space="preserve"> levels and no need to signal the exact CLI </w:t>
      </w:r>
      <w:r w:rsidR="005417A7">
        <w:rPr>
          <w:rFonts w:eastAsiaTheme="minorEastAsia"/>
          <w:bCs/>
          <w:sz w:val="20"/>
          <w:szCs w:val="20"/>
          <w:lang w:eastAsia="zh-CN"/>
        </w:rPr>
        <w:t>measurement</w:t>
      </w:r>
      <w:r w:rsidR="005417A7">
        <w:rPr>
          <w:rFonts w:eastAsiaTheme="minorEastAsia" w:hint="eastAsia"/>
          <w:bCs/>
          <w:sz w:val="20"/>
          <w:szCs w:val="20"/>
          <w:lang w:eastAsia="zh-CN"/>
        </w:rPr>
        <w:t xml:space="preserve"> result, for example RSSI. </w:t>
      </w:r>
      <w:r w:rsidR="00E57359">
        <w:rPr>
          <w:rFonts w:eastAsiaTheme="minorEastAsia" w:hint="eastAsia"/>
          <w:bCs/>
          <w:sz w:val="20"/>
          <w:szCs w:val="20"/>
          <w:lang w:eastAsia="zh-CN"/>
        </w:rPr>
        <w:t xml:space="preserve">The time/frequency resource on which high CLI </w:t>
      </w:r>
      <w:proofErr w:type="gramStart"/>
      <w:r w:rsidR="00E57359">
        <w:rPr>
          <w:rFonts w:eastAsiaTheme="minorEastAsia" w:hint="eastAsia"/>
          <w:bCs/>
          <w:sz w:val="20"/>
          <w:szCs w:val="20"/>
          <w:lang w:eastAsia="zh-CN"/>
        </w:rPr>
        <w:t>is observed</w:t>
      </w:r>
      <w:proofErr w:type="gramEnd"/>
      <w:r w:rsidR="00E57359">
        <w:rPr>
          <w:rFonts w:eastAsiaTheme="minorEastAsia" w:hint="eastAsia"/>
          <w:bCs/>
          <w:sz w:val="20"/>
          <w:szCs w:val="20"/>
          <w:lang w:eastAsia="zh-CN"/>
        </w:rPr>
        <w:t xml:space="preserve"> can be indicated</w:t>
      </w:r>
      <w:r w:rsidR="002B3FFA">
        <w:rPr>
          <w:rFonts w:eastAsiaTheme="minorEastAsia" w:hint="eastAsia"/>
          <w:bCs/>
          <w:sz w:val="20"/>
          <w:szCs w:val="20"/>
          <w:lang w:eastAsia="zh-CN"/>
        </w:rPr>
        <w:t xml:space="preserve"> together with the RSSI</w:t>
      </w:r>
      <w:bookmarkStart w:id="3" w:name="_GoBack"/>
      <w:bookmarkEnd w:id="3"/>
      <w:r w:rsidR="00E57359">
        <w:rPr>
          <w:rFonts w:eastAsiaTheme="minorEastAsia" w:hint="eastAsia"/>
          <w:bCs/>
          <w:sz w:val="20"/>
          <w:szCs w:val="20"/>
          <w:lang w:eastAsia="zh-CN"/>
        </w:rPr>
        <w:t xml:space="preserve">. </w:t>
      </w:r>
      <w:r w:rsidR="00FE66F2">
        <w:rPr>
          <w:rFonts w:eastAsiaTheme="minorEastAsia"/>
          <w:bCs/>
          <w:sz w:val="20"/>
          <w:szCs w:val="20"/>
          <w:lang w:eastAsia="zh-CN"/>
        </w:rPr>
        <w:t>A</w:t>
      </w:r>
      <w:r w:rsidR="00FE66F2">
        <w:rPr>
          <w:rFonts w:eastAsiaTheme="minorEastAsia" w:hint="eastAsia"/>
          <w:bCs/>
          <w:sz w:val="20"/>
          <w:szCs w:val="20"/>
          <w:lang w:eastAsia="zh-CN"/>
        </w:rPr>
        <w:t>dditionally, in order to make the coordinated scheduling for CLI management m</w:t>
      </w:r>
      <w:r w:rsidR="001824CA">
        <w:rPr>
          <w:rFonts w:eastAsiaTheme="minorEastAsia" w:hint="eastAsia"/>
          <w:bCs/>
          <w:sz w:val="20"/>
          <w:szCs w:val="20"/>
          <w:lang w:eastAsia="zh-CN"/>
        </w:rPr>
        <w:t>ore efficient, the backhaul</w:t>
      </w:r>
      <w:r w:rsidR="00E442CE">
        <w:rPr>
          <w:rFonts w:eastAsiaTheme="minorEastAsia" w:hint="eastAsia"/>
          <w:bCs/>
          <w:sz w:val="20"/>
          <w:szCs w:val="20"/>
          <w:lang w:eastAsia="zh-CN"/>
        </w:rPr>
        <w:t xml:space="preserve"> signaling design should allow indication of the </w:t>
      </w:r>
      <w:r w:rsidR="00367CEF">
        <w:rPr>
          <w:rFonts w:eastAsiaTheme="minorEastAsia" w:hint="eastAsia"/>
          <w:bCs/>
          <w:sz w:val="20"/>
          <w:szCs w:val="20"/>
          <w:lang w:eastAsia="zh-CN"/>
        </w:rPr>
        <w:t xml:space="preserve">targeted </w:t>
      </w:r>
      <w:r w:rsidR="00E442CE">
        <w:rPr>
          <w:rFonts w:eastAsiaTheme="minorEastAsia" w:hint="eastAsia"/>
          <w:bCs/>
          <w:sz w:val="20"/>
          <w:szCs w:val="20"/>
          <w:lang w:eastAsia="zh-CN"/>
        </w:rPr>
        <w:t>rece</w:t>
      </w:r>
      <w:r w:rsidR="00FC2035">
        <w:rPr>
          <w:rFonts w:eastAsiaTheme="minorEastAsia"/>
          <w:bCs/>
          <w:sz w:val="20"/>
          <w:szCs w:val="20"/>
          <w:lang w:eastAsia="zh-CN"/>
        </w:rPr>
        <w:t>iving</w:t>
      </w:r>
      <w:r w:rsidR="00E442CE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proofErr w:type="spellStart"/>
      <w:r w:rsidR="00E442CE">
        <w:rPr>
          <w:rFonts w:eastAsiaTheme="minorEastAsia" w:hint="eastAsia"/>
          <w:bCs/>
          <w:sz w:val="20"/>
          <w:szCs w:val="20"/>
          <w:lang w:eastAsia="zh-CN"/>
        </w:rPr>
        <w:t>gNB</w:t>
      </w:r>
      <w:proofErr w:type="spellEnd"/>
      <w:r w:rsidR="00E442CE">
        <w:rPr>
          <w:rFonts w:eastAsiaTheme="minorEastAsia" w:hint="eastAsia"/>
          <w:bCs/>
          <w:sz w:val="20"/>
          <w:szCs w:val="20"/>
          <w:lang w:eastAsia="zh-CN"/>
        </w:rPr>
        <w:t xml:space="preserve">, such that only </w:t>
      </w:r>
      <w:r w:rsidR="001E5BA4">
        <w:rPr>
          <w:rFonts w:eastAsiaTheme="minorEastAsia" w:hint="eastAsia"/>
          <w:bCs/>
          <w:sz w:val="20"/>
          <w:szCs w:val="20"/>
          <w:lang w:eastAsia="zh-CN"/>
        </w:rPr>
        <w:t xml:space="preserve">the </w:t>
      </w:r>
      <w:proofErr w:type="spellStart"/>
      <w:r w:rsidR="001E5BA4">
        <w:rPr>
          <w:rFonts w:eastAsiaTheme="minorEastAsia" w:hint="eastAsia"/>
          <w:bCs/>
          <w:sz w:val="20"/>
          <w:szCs w:val="20"/>
          <w:lang w:eastAsia="zh-CN"/>
        </w:rPr>
        <w:t>gNB</w:t>
      </w:r>
      <w:proofErr w:type="spellEnd"/>
      <w:r w:rsidR="001E5BA4">
        <w:rPr>
          <w:rFonts w:eastAsiaTheme="minorEastAsia" w:hint="eastAsia"/>
          <w:bCs/>
          <w:sz w:val="20"/>
          <w:szCs w:val="20"/>
          <w:lang w:eastAsia="zh-CN"/>
        </w:rPr>
        <w:t xml:space="preserve"> that causing CLI will be </w:t>
      </w:r>
      <w:r w:rsidR="001E5BA4">
        <w:rPr>
          <w:rFonts w:eastAsiaTheme="minorEastAsia"/>
          <w:bCs/>
          <w:sz w:val="20"/>
          <w:szCs w:val="20"/>
          <w:lang w:eastAsia="zh-CN"/>
        </w:rPr>
        <w:t>“</w:t>
      </w:r>
      <w:r w:rsidR="001E5BA4">
        <w:rPr>
          <w:rFonts w:eastAsiaTheme="minorEastAsia" w:hint="eastAsia"/>
          <w:bCs/>
          <w:sz w:val="20"/>
          <w:szCs w:val="20"/>
          <w:lang w:eastAsia="zh-CN"/>
        </w:rPr>
        <w:t>complained</w:t>
      </w:r>
      <w:r w:rsidR="001E5BA4">
        <w:rPr>
          <w:rFonts w:eastAsiaTheme="minorEastAsia"/>
          <w:bCs/>
          <w:sz w:val="20"/>
          <w:szCs w:val="20"/>
          <w:lang w:eastAsia="zh-CN"/>
        </w:rPr>
        <w:t>”</w:t>
      </w:r>
      <w:r w:rsidR="001E5BA4">
        <w:rPr>
          <w:rFonts w:eastAsiaTheme="minorEastAsia" w:hint="eastAsia"/>
          <w:bCs/>
          <w:sz w:val="20"/>
          <w:szCs w:val="20"/>
          <w:lang w:eastAsia="zh-CN"/>
        </w:rPr>
        <w:t xml:space="preserve">. </w:t>
      </w:r>
    </w:p>
    <w:p w14:paraId="47EA899C" w14:textId="77777777" w:rsidR="001E5BA4" w:rsidRDefault="001E5BA4" w:rsidP="00FC75C6">
      <w:pPr>
        <w:spacing w:beforeLines="50" w:before="120"/>
        <w:jc w:val="both"/>
        <w:rPr>
          <w:rFonts w:eastAsiaTheme="minorEastAsia"/>
          <w:bCs/>
          <w:i/>
          <w:sz w:val="20"/>
          <w:szCs w:val="20"/>
          <w:lang w:eastAsia="zh-CN"/>
        </w:rPr>
      </w:pPr>
      <w:r w:rsidRPr="008B29BC">
        <w:rPr>
          <w:rFonts w:eastAsiaTheme="minorEastAsia" w:hint="eastAsia"/>
          <w:b/>
          <w:bCs/>
          <w:sz w:val="20"/>
          <w:szCs w:val="20"/>
          <w:lang w:eastAsia="zh-CN"/>
        </w:rPr>
        <w:t xml:space="preserve">Proposal </w:t>
      </w:r>
      <w:r w:rsidR="00223DBE">
        <w:rPr>
          <w:rFonts w:eastAsiaTheme="minorEastAsia" w:hint="eastAsia"/>
          <w:b/>
          <w:bCs/>
          <w:sz w:val="20"/>
          <w:szCs w:val="20"/>
          <w:lang w:eastAsia="zh-CN"/>
        </w:rPr>
        <w:t>3</w:t>
      </w:r>
      <w:r w:rsidRPr="008B29BC">
        <w:rPr>
          <w:rFonts w:eastAsiaTheme="minorEastAsia" w:hint="eastAsia"/>
          <w:b/>
          <w:bCs/>
          <w:sz w:val="20"/>
          <w:szCs w:val="20"/>
          <w:lang w:eastAsia="zh-CN"/>
        </w:rPr>
        <w:t xml:space="preserve">: </w:t>
      </w:r>
      <w:r w:rsidR="00E25424" w:rsidRPr="00E25424">
        <w:rPr>
          <w:rFonts w:eastAsiaTheme="minorEastAsia" w:hint="eastAsia"/>
          <w:bCs/>
          <w:i/>
          <w:sz w:val="20"/>
          <w:szCs w:val="20"/>
          <w:lang w:eastAsia="zh-CN"/>
        </w:rPr>
        <w:t>NR support</w:t>
      </w:r>
      <w:r w:rsidR="00E25424">
        <w:rPr>
          <w:rFonts w:eastAsiaTheme="minorEastAsia" w:hint="eastAsia"/>
          <w:bCs/>
          <w:i/>
          <w:sz w:val="20"/>
          <w:szCs w:val="20"/>
          <w:lang w:eastAsia="zh-CN"/>
        </w:rPr>
        <w:t>s b</w:t>
      </w:r>
      <w:r w:rsidR="008B29BC">
        <w:rPr>
          <w:rFonts w:eastAsiaTheme="minorEastAsia" w:hint="eastAsia"/>
          <w:bCs/>
          <w:i/>
          <w:sz w:val="20"/>
          <w:szCs w:val="20"/>
          <w:lang w:eastAsia="zh-CN"/>
        </w:rPr>
        <w:t xml:space="preserve">ackhaul exchange of the </w:t>
      </w:r>
      <w:r w:rsidR="00E25424">
        <w:rPr>
          <w:rFonts w:eastAsiaTheme="minorEastAsia" w:hint="eastAsia"/>
          <w:bCs/>
          <w:i/>
          <w:sz w:val="20"/>
          <w:szCs w:val="20"/>
          <w:lang w:eastAsia="zh-CN"/>
        </w:rPr>
        <w:t xml:space="preserve">time/frequency resource on which high potential CLI </w:t>
      </w:r>
      <w:proofErr w:type="gramStart"/>
      <w:r w:rsidR="00E25424">
        <w:rPr>
          <w:rFonts w:eastAsiaTheme="minorEastAsia" w:hint="eastAsia"/>
          <w:bCs/>
          <w:i/>
          <w:sz w:val="20"/>
          <w:szCs w:val="20"/>
          <w:lang w:eastAsia="zh-CN"/>
        </w:rPr>
        <w:t>is observed</w:t>
      </w:r>
      <w:proofErr w:type="gramEnd"/>
      <w:r w:rsidR="00E25424">
        <w:rPr>
          <w:rFonts w:eastAsiaTheme="minorEastAsia" w:hint="eastAsia"/>
          <w:bCs/>
          <w:i/>
          <w:sz w:val="20"/>
          <w:szCs w:val="20"/>
          <w:lang w:eastAsia="zh-CN"/>
        </w:rPr>
        <w:t>.</w:t>
      </w:r>
    </w:p>
    <w:p w14:paraId="0BADEFEE" w14:textId="6D1A91AC" w:rsidR="00E25424" w:rsidRPr="008B29BC" w:rsidRDefault="00E25424" w:rsidP="00FC75C6">
      <w:pPr>
        <w:spacing w:beforeLines="50" w:before="120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70383A">
        <w:rPr>
          <w:rFonts w:eastAsiaTheme="minorEastAsia" w:hint="eastAsia"/>
          <w:b/>
          <w:bCs/>
          <w:sz w:val="20"/>
          <w:szCs w:val="20"/>
          <w:lang w:eastAsia="zh-CN"/>
        </w:rPr>
        <w:t xml:space="preserve">Proposal </w:t>
      </w:r>
      <w:r w:rsidR="00223DBE">
        <w:rPr>
          <w:rFonts w:eastAsiaTheme="minorEastAsia" w:hint="eastAsia"/>
          <w:b/>
          <w:bCs/>
          <w:sz w:val="20"/>
          <w:szCs w:val="20"/>
          <w:lang w:eastAsia="zh-CN"/>
        </w:rPr>
        <w:t>4</w:t>
      </w:r>
      <w:r w:rsidRPr="0070383A">
        <w:rPr>
          <w:rFonts w:eastAsiaTheme="minorEastAsia" w:hint="eastAsia"/>
          <w:b/>
          <w:bCs/>
          <w:sz w:val="20"/>
          <w:szCs w:val="20"/>
          <w:lang w:eastAsia="zh-CN"/>
        </w:rPr>
        <w:t xml:space="preserve">: </w:t>
      </w:r>
      <w:r w:rsidR="0070383A" w:rsidRPr="0070383A">
        <w:rPr>
          <w:rFonts w:eastAsiaTheme="minorEastAsia" w:hint="eastAsia"/>
          <w:bCs/>
          <w:i/>
          <w:sz w:val="20"/>
          <w:szCs w:val="20"/>
          <w:lang w:eastAsia="zh-CN"/>
        </w:rPr>
        <w:t xml:space="preserve">The backhaul </w:t>
      </w:r>
      <w:r w:rsidR="0070383A">
        <w:rPr>
          <w:rFonts w:eastAsiaTheme="minorEastAsia" w:hint="eastAsia"/>
          <w:bCs/>
          <w:i/>
          <w:sz w:val="20"/>
          <w:szCs w:val="20"/>
          <w:lang w:eastAsia="zh-CN"/>
        </w:rPr>
        <w:t xml:space="preserve">exchange for CLI management should allow indication of the </w:t>
      </w:r>
      <w:r w:rsidR="00367CEF">
        <w:rPr>
          <w:rFonts w:eastAsiaTheme="minorEastAsia" w:hint="eastAsia"/>
          <w:bCs/>
          <w:i/>
          <w:sz w:val="20"/>
          <w:szCs w:val="20"/>
          <w:lang w:eastAsia="zh-CN"/>
        </w:rPr>
        <w:t>targeted rece</w:t>
      </w:r>
      <w:r w:rsidR="00FC2035">
        <w:rPr>
          <w:rFonts w:eastAsiaTheme="minorEastAsia"/>
          <w:bCs/>
          <w:i/>
          <w:sz w:val="20"/>
          <w:szCs w:val="20"/>
          <w:lang w:eastAsia="zh-CN"/>
        </w:rPr>
        <w:t>iving</w:t>
      </w:r>
      <w:r w:rsidR="0070383A">
        <w:rPr>
          <w:rFonts w:eastAsiaTheme="minorEastAsia" w:hint="eastAsia"/>
          <w:bCs/>
          <w:i/>
          <w:sz w:val="20"/>
          <w:szCs w:val="20"/>
          <w:lang w:eastAsia="zh-CN"/>
        </w:rPr>
        <w:t xml:space="preserve"> </w:t>
      </w:r>
      <w:proofErr w:type="spellStart"/>
      <w:r w:rsidR="0070383A">
        <w:rPr>
          <w:rFonts w:eastAsiaTheme="minorEastAsia" w:hint="eastAsia"/>
          <w:bCs/>
          <w:i/>
          <w:sz w:val="20"/>
          <w:szCs w:val="20"/>
          <w:lang w:eastAsia="zh-CN"/>
        </w:rPr>
        <w:t>gNB</w:t>
      </w:r>
      <w:proofErr w:type="spellEnd"/>
      <w:r w:rsidR="0070383A">
        <w:rPr>
          <w:rFonts w:eastAsiaTheme="minorEastAsia" w:hint="eastAsia"/>
          <w:bCs/>
          <w:i/>
          <w:sz w:val="20"/>
          <w:szCs w:val="20"/>
          <w:lang w:eastAsia="zh-CN"/>
        </w:rPr>
        <w:t xml:space="preserve">. </w:t>
      </w:r>
    </w:p>
    <w:bookmarkEnd w:id="1"/>
    <w:bookmarkEnd w:id="2"/>
    <w:p w14:paraId="2ADA312A" w14:textId="77777777" w:rsidR="00081023" w:rsidRPr="00A72F1F" w:rsidRDefault="00081023" w:rsidP="00AE3DE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sz w:val="36"/>
          <w:szCs w:val="20"/>
          <w:lang w:eastAsia="zh-CN"/>
        </w:rPr>
      </w:pPr>
      <w:r w:rsidRPr="00A72F1F">
        <w:rPr>
          <w:rFonts w:ascii="Arial" w:eastAsia="宋体" w:hAnsi="Arial" w:cs="Times New Roman"/>
          <w:b w:val="0"/>
          <w:bCs w:val="0"/>
          <w:sz w:val="36"/>
          <w:szCs w:val="20"/>
          <w:lang w:eastAsia="zh-CN"/>
        </w:rPr>
        <w:t>Conclusion</w:t>
      </w:r>
    </w:p>
    <w:p w14:paraId="0F9CD87A" w14:textId="77777777" w:rsidR="00304FFE" w:rsidRDefault="00571A42" w:rsidP="00804F8C">
      <w:pPr>
        <w:pStyle w:val="a0"/>
        <w:rPr>
          <w:rFonts w:eastAsia="宋体"/>
          <w:lang w:eastAsia="zh-CN"/>
        </w:rPr>
      </w:pPr>
      <w:r w:rsidRPr="00A72F1F">
        <w:rPr>
          <w:rFonts w:eastAsia="宋体"/>
          <w:lang w:eastAsia="zh-CN"/>
        </w:rPr>
        <w:t xml:space="preserve">In the contribution, we </w:t>
      </w:r>
      <w:r w:rsidR="00804F8C">
        <w:rPr>
          <w:rFonts w:eastAsia="宋体" w:hint="eastAsia"/>
          <w:lang w:eastAsia="zh-CN"/>
        </w:rPr>
        <w:t xml:space="preserve">discussed the </w:t>
      </w:r>
      <w:r w:rsidR="00E550B7">
        <w:rPr>
          <w:rFonts w:eastAsia="宋体" w:hint="eastAsia"/>
          <w:lang w:eastAsia="zh-CN"/>
        </w:rPr>
        <w:t xml:space="preserve">necessary network coordination for CLI management with following proposals: </w:t>
      </w:r>
      <w:r w:rsidR="00804F8C">
        <w:rPr>
          <w:rFonts w:eastAsia="宋体" w:hint="eastAsia"/>
          <w:lang w:eastAsia="zh-CN"/>
        </w:rPr>
        <w:t xml:space="preserve"> </w:t>
      </w:r>
    </w:p>
    <w:p w14:paraId="0F2966FD" w14:textId="77777777" w:rsidR="00223DBE" w:rsidRDefault="00223DBE" w:rsidP="00223DBE">
      <w:pPr>
        <w:spacing w:beforeLines="50" w:before="120"/>
        <w:jc w:val="both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0"/>
          <w:lang w:eastAsia="zh-CN"/>
        </w:rPr>
        <w:t>Proposal 1</w:t>
      </w:r>
      <w:r w:rsidRPr="00FC75C6">
        <w:rPr>
          <w:rFonts w:eastAsiaTheme="minorEastAsia" w:hint="eastAsia"/>
          <w:b/>
          <w:bCs/>
          <w:sz w:val="20"/>
          <w:szCs w:val="20"/>
          <w:lang w:eastAsia="zh-CN"/>
        </w:rPr>
        <w:t xml:space="preserve">: </w:t>
      </w:r>
      <w:r>
        <w:rPr>
          <w:rFonts w:eastAsiaTheme="minorEastAsia" w:hint="eastAsia"/>
          <w:bCs/>
          <w:i/>
          <w:sz w:val="20"/>
          <w:szCs w:val="20"/>
          <w:lang w:eastAsia="zh-CN"/>
        </w:rPr>
        <w:t xml:space="preserve">The intended DL/UL transmission direction configuration is signaled by a bitmap over a </w:t>
      </w:r>
      <w:proofErr w:type="gramStart"/>
      <w:r>
        <w:rPr>
          <w:rFonts w:eastAsiaTheme="minorEastAsia" w:hint="eastAsia"/>
          <w:bCs/>
          <w:i/>
          <w:sz w:val="20"/>
          <w:szCs w:val="20"/>
          <w:lang w:eastAsia="zh-CN"/>
        </w:rPr>
        <w:t>time period</w:t>
      </w:r>
      <w:proofErr w:type="gramEnd"/>
      <w:r>
        <w:rPr>
          <w:rFonts w:eastAsiaTheme="minorEastAsia" w:hint="eastAsia"/>
          <w:bCs/>
          <w:i/>
          <w:sz w:val="20"/>
          <w:szCs w:val="20"/>
          <w:lang w:eastAsia="zh-CN"/>
        </w:rPr>
        <w:t xml:space="preserve">. </w:t>
      </w:r>
      <w:r>
        <w:rPr>
          <w:rFonts w:eastAsiaTheme="minorEastAsia"/>
          <w:bCs/>
          <w:i/>
          <w:sz w:val="20"/>
          <w:szCs w:val="20"/>
          <w:lang w:eastAsia="zh-CN"/>
        </w:rPr>
        <w:t>S</w:t>
      </w:r>
      <w:r>
        <w:rPr>
          <w:rFonts w:eastAsiaTheme="minorEastAsia" w:hint="eastAsia"/>
          <w:bCs/>
          <w:i/>
          <w:sz w:val="20"/>
          <w:szCs w:val="20"/>
          <w:lang w:eastAsia="zh-CN"/>
        </w:rPr>
        <w:t xml:space="preserve">ignal of numerology </w:t>
      </w:r>
      <w:proofErr w:type="gramStart"/>
      <w:r>
        <w:rPr>
          <w:rFonts w:eastAsiaTheme="minorEastAsia" w:hint="eastAsia"/>
          <w:bCs/>
          <w:i/>
          <w:sz w:val="20"/>
          <w:szCs w:val="20"/>
          <w:lang w:eastAsia="zh-CN"/>
        </w:rPr>
        <w:t>is not needed</w:t>
      </w:r>
      <w:proofErr w:type="gramEnd"/>
      <w:r>
        <w:rPr>
          <w:rFonts w:eastAsiaTheme="minorEastAsia" w:hint="eastAsia"/>
          <w:bCs/>
          <w:i/>
          <w:sz w:val="20"/>
          <w:szCs w:val="20"/>
          <w:lang w:eastAsia="zh-CN"/>
        </w:rPr>
        <w:t xml:space="preserve">. </w:t>
      </w:r>
    </w:p>
    <w:p w14:paraId="4260A0E5" w14:textId="77777777" w:rsidR="002F4799" w:rsidRDefault="00223DBE" w:rsidP="002F4799">
      <w:pPr>
        <w:spacing w:beforeLines="50" w:before="120"/>
        <w:jc w:val="both"/>
        <w:rPr>
          <w:rFonts w:eastAsiaTheme="minorEastAsia"/>
          <w:bCs/>
          <w:i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0"/>
          <w:lang w:eastAsia="zh-CN"/>
        </w:rPr>
        <w:t>Proposal 2</w:t>
      </w:r>
      <w:r w:rsidRPr="00FC75C6">
        <w:rPr>
          <w:rFonts w:eastAsiaTheme="minorEastAsia" w:hint="eastAsia"/>
          <w:b/>
          <w:bCs/>
          <w:sz w:val="20"/>
          <w:szCs w:val="20"/>
          <w:lang w:eastAsia="zh-CN"/>
        </w:rPr>
        <w:t xml:space="preserve">: </w:t>
      </w:r>
      <w:r>
        <w:rPr>
          <w:rFonts w:eastAsiaTheme="minorEastAsia" w:hint="eastAsia"/>
          <w:bCs/>
          <w:i/>
          <w:sz w:val="20"/>
          <w:szCs w:val="20"/>
          <w:lang w:eastAsia="zh-CN"/>
        </w:rPr>
        <w:t>NR supports backhaul exchange of the intended time/frequency resource for CLI measurements.</w:t>
      </w:r>
    </w:p>
    <w:p w14:paraId="100958BF" w14:textId="77777777" w:rsidR="00223DBE" w:rsidRDefault="00223DBE" w:rsidP="00223DBE">
      <w:pPr>
        <w:spacing w:beforeLines="50" w:before="120"/>
        <w:jc w:val="both"/>
        <w:rPr>
          <w:rFonts w:eastAsiaTheme="minorEastAsia"/>
          <w:bCs/>
          <w:i/>
          <w:sz w:val="20"/>
          <w:szCs w:val="20"/>
          <w:lang w:eastAsia="zh-CN"/>
        </w:rPr>
      </w:pPr>
      <w:r w:rsidRPr="008B29BC">
        <w:rPr>
          <w:rFonts w:eastAsiaTheme="minorEastAsia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3</w:t>
      </w:r>
      <w:r w:rsidRPr="008B29BC">
        <w:rPr>
          <w:rFonts w:eastAsiaTheme="minorEastAsia" w:hint="eastAsia"/>
          <w:b/>
          <w:bCs/>
          <w:sz w:val="20"/>
          <w:szCs w:val="20"/>
          <w:lang w:eastAsia="zh-CN"/>
        </w:rPr>
        <w:t xml:space="preserve">: </w:t>
      </w:r>
      <w:r w:rsidRPr="00E25424">
        <w:rPr>
          <w:rFonts w:eastAsiaTheme="minorEastAsia" w:hint="eastAsia"/>
          <w:bCs/>
          <w:i/>
          <w:sz w:val="20"/>
          <w:szCs w:val="20"/>
          <w:lang w:eastAsia="zh-CN"/>
        </w:rPr>
        <w:t>NR support</w:t>
      </w:r>
      <w:r>
        <w:rPr>
          <w:rFonts w:eastAsiaTheme="minorEastAsia" w:hint="eastAsia"/>
          <w:bCs/>
          <w:i/>
          <w:sz w:val="20"/>
          <w:szCs w:val="20"/>
          <w:lang w:eastAsia="zh-CN"/>
        </w:rPr>
        <w:t xml:space="preserve">s backhaul exchange of the time/frequency resource on which high potential CLI </w:t>
      </w:r>
      <w:proofErr w:type="gramStart"/>
      <w:r>
        <w:rPr>
          <w:rFonts w:eastAsiaTheme="minorEastAsia" w:hint="eastAsia"/>
          <w:bCs/>
          <w:i/>
          <w:sz w:val="20"/>
          <w:szCs w:val="20"/>
          <w:lang w:eastAsia="zh-CN"/>
        </w:rPr>
        <w:t>is observed</w:t>
      </w:r>
      <w:proofErr w:type="gramEnd"/>
      <w:r>
        <w:rPr>
          <w:rFonts w:eastAsiaTheme="minorEastAsia" w:hint="eastAsia"/>
          <w:bCs/>
          <w:i/>
          <w:sz w:val="20"/>
          <w:szCs w:val="20"/>
          <w:lang w:eastAsia="zh-CN"/>
        </w:rPr>
        <w:t>.</w:t>
      </w:r>
    </w:p>
    <w:p w14:paraId="519E4BE9" w14:textId="52680296" w:rsidR="00223DBE" w:rsidRPr="00223375" w:rsidRDefault="00223DBE" w:rsidP="002F4799">
      <w:pPr>
        <w:spacing w:beforeLines="50" w:before="120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70383A">
        <w:rPr>
          <w:rFonts w:eastAsiaTheme="minorEastAsia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4</w:t>
      </w:r>
      <w:r w:rsidRPr="0070383A">
        <w:rPr>
          <w:rFonts w:eastAsiaTheme="minorEastAsia" w:hint="eastAsia"/>
          <w:b/>
          <w:bCs/>
          <w:sz w:val="20"/>
          <w:szCs w:val="20"/>
          <w:lang w:eastAsia="zh-CN"/>
        </w:rPr>
        <w:t xml:space="preserve">: </w:t>
      </w:r>
      <w:r w:rsidRPr="0070383A">
        <w:rPr>
          <w:rFonts w:eastAsiaTheme="minorEastAsia" w:hint="eastAsia"/>
          <w:bCs/>
          <w:i/>
          <w:sz w:val="20"/>
          <w:szCs w:val="20"/>
          <w:lang w:eastAsia="zh-CN"/>
        </w:rPr>
        <w:t xml:space="preserve">The backhaul </w:t>
      </w:r>
      <w:r>
        <w:rPr>
          <w:rFonts w:eastAsiaTheme="minorEastAsia" w:hint="eastAsia"/>
          <w:bCs/>
          <w:i/>
          <w:sz w:val="20"/>
          <w:szCs w:val="20"/>
          <w:lang w:eastAsia="zh-CN"/>
        </w:rPr>
        <w:t xml:space="preserve">exchange for CLI management should allow indication of the targeted </w:t>
      </w:r>
      <w:r w:rsidR="00356FD4">
        <w:rPr>
          <w:rFonts w:eastAsiaTheme="minorEastAsia" w:hint="eastAsia"/>
          <w:bCs/>
          <w:i/>
          <w:sz w:val="20"/>
          <w:szCs w:val="20"/>
          <w:lang w:eastAsia="zh-CN"/>
        </w:rPr>
        <w:t xml:space="preserve">receiving </w:t>
      </w:r>
      <w:proofErr w:type="spellStart"/>
      <w:r>
        <w:rPr>
          <w:rFonts w:eastAsiaTheme="minorEastAsia" w:hint="eastAsia"/>
          <w:bCs/>
          <w:i/>
          <w:sz w:val="20"/>
          <w:szCs w:val="20"/>
          <w:lang w:eastAsia="zh-CN"/>
        </w:rPr>
        <w:t>gNB</w:t>
      </w:r>
      <w:proofErr w:type="spellEnd"/>
      <w:r>
        <w:rPr>
          <w:rFonts w:eastAsiaTheme="minorEastAsia" w:hint="eastAsia"/>
          <w:bCs/>
          <w:i/>
          <w:sz w:val="20"/>
          <w:szCs w:val="20"/>
          <w:lang w:eastAsia="zh-CN"/>
        </w:rPr>
        <w:t xml:space="preserve">. </w:t>
      </w:r>
    </w:p>
    <w:p w14:paraId="40D31026" w14:textId="77777777" w:rsidR="006C3A0F" w:rsidRPr="006C3A0F" w:rsidRDefault="006C3A0F" w:rsidP="006C3A0F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sz w:val="36"/>
          <w:szCs w:val="20"/>
          <w:lang w:eastAsia="zh-CN"/>
        </w:rPr>
      </w:pPr>
      <w:r w:rsidRPr="006C3A0F">
        <w:rPr>
          <w:rFonts w:ascii="Arial" w:eastAsia="宋体" w:hAnsi="Arial" w:cs="Times New Roman" w:hint="eastAsia"/>
          <w:b w:val="0"/>
          <w:bCs w:val="0"/>
          <w:sz w:val="36"/>
          <w:szCs w:val="20"/>
          <w:lang w:eastAsia="zh-CN"/>
        </w:rPr>
        <w:t>Reference</w:t>
      </w:r>
    </w:p>
    <w:p w14:paraId="7C1F47DC" w14:textId="77777777" w:rsidR="006C3A0F" w:rsidRPr="006C3A0F" w:rsidRDefault="006C3A0F" w:rsidP="006C3A0F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[1]. </w:t>
      </w:r>
      <w:r w:rsidRPr="006C3A0F">
        <w:rPr>
          <w:rFonts w:eastAsia="宋体"/>
          <w:lang w:eastAsia="zh-CN"/>
        </w:rPr>
        <w:t>R1-1900124</w:t>
      </w:r>
      <w:r>
        <w:rPr>
          <w:rFonts w:eastAsia="宋体" w:hint="eastAsia"/>
          <w:lang w:eastAsia="zh-CN"/>
        </w:rPr>
        <w:t xml:space="preserve">, </w:t>
      </w:r>
      <w:r w:rsidRPr="00DA6D16">
        <w:rPr>
          <w:rFonts w:cs="Arial"/>
        </w:rPr>
        <w:t>UE-to-UE CLI measurements</w:t>
      </w:r>
      <w:r>
        <w:rPr>
          <w:rFonts w:eastAsiaTheme="minorEastAsia" w:cs="Arial" w:hint="eastAsia"/>
          <w:lang w:eastAsia="zh-CN"/>
        </w:rPr>
        <w:t>, vivo</w:t>
      </w:r>
    </w:p>
    <w:p w14:paraId="5714BCC1" w14:textId="77777777" w:rsidR="007B7E13" w:rsidRPr="002F4799" w:rsidRDefault="007B7E13" w:rsidP="00944AA9">
      <w:pPr>
        <w:pStyle w:val="a0"/>
        <w:rPr>
          <w:rFonts w:ascii="Times New Roman" w:eastAsia="宋体" w:hAnsi="Times New Roman"/>
          <w:szCs w:val="20"/>
          <w:lang w:eastAsia="zh-CN"/>
        </w:rPr>
      </w:pPr>
    </w:p>
    <w:sectPr w:rsidR="007B7E13" w:rsidRPr="002F4799">
      <w:footerReference w:type="default" r:id="rId11"/>
      <w:pgSz w:w="11909" w:h="16834" w:code="9"/>
      <w:pgMar w:top="1440" w:right="1440" w:bottom="1440" w:left="1440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9C3DC5" w15:done="0"/>
  <w15:commentEx w15:paraId="59FA99DD" w15:done="0"/>
  <w15:commentEx w15:paraId="7DED915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1586EA" w14:textId="77777777" w:rsidR="00002197" w:rsidRDefault="00002197">
      <w:r>
        <w:separator/>
      </w:r>
    </w:p>
  </w:endnote>
  <w:endnote w:type="continuationSeparator" w:id="0">
    <w:p w14:paraId="0E781148" w14:textId="77777777" w:rsidR="00002197" w:rsidRDefault="00002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6313CF" w14:textId="77777777" w:rsidR="005323AF" w:rsidRPr="00E7456F" w:rsidRDefault="005323AF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372AFC">
      <w:rPr>
        <w:rStyle w:val="ac"/>
        <w:noProof/>
      </w:rPr>
      <w:t>2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372AFC">
      <w:rPr>
        <w:rStyle w:val="ac"/>
        <w:noProof/>
      </w:rPr>
      <w:t>2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70D39B" w14:textId="77777777" w:rsidR="00002197" w:rsidRDefault="00002197">
      <w:r>
        <w:separator/>
      </w:r>
    </w:p>
  </w:footnote>
  <w:footnote w:type="continuationSeparator" w:id="0">
    <w:p w14:paraId="58D5FA3C" w14:textId="77777777" w:rsidR="00002197" w:rsidRDefault="00002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B3B7F22"/>
    <w:multiLevelType w:val="hybridMultilevel"/>
    <w:tmpl w:val="1756AB18"/>
    <w:lvl w:ilvl="0" w:tplc="376A5B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9CF5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8489E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8C40B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5AAA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C28CF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ACE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D409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6AEA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F5357B"/>
    <w:multiLevelType w:val="multilevel"/>
    <w:tmpl w:val="E16A3EA6"/>
    <w:lvl w:ilvl="0">
      <w:start w:val="2"/>
      <w:numFmt w:val="decimal"/>
      <w:lvlText w:val="%1"/>
      <w:lvlJc w:val="left"/>
      <w:pPr>
        <w:ind w:left="480" w:hanging="480"/>
      </w:pPr>
      <w:rPr>
        <w:rFonts w:eastAsiaTheme="minorEastAsia"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eastAsiaTheme="minorEastAsia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3">
    <w:nsid w:val="12200B9C"/>
    <w:multiLevelType w:val="multilevel"/>
    <w:tmpl w:val="0DA4BB1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720E5E"/>
    <w:multiLevelType w:val="hybridMultilevel"/>
    <w:tmpl w:val="523E6648"/>
    <w:lvl w:ilvl="0" w:tplc="B3B22A08">
      <w:start w:val="40"/>
      <w:numFmt w:val="bullet"/>
      <w:lvlText w:val="-"/>
      <w:lvlJc w:val="left"/>
      <w:pPr>
        <w:ind w:left="360" w:hanging="36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B6E0203"/>
    <w:multiLevelType w:val="hybridMultilevel"/>
    <w:tmpl w:val="938A8CD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B760B8"/>
    <w:multiLevelType w:val="hybridMultilevel"/>
    <w:tmpl w:val="56DED336"/>
    <w:lvl w:ilvl="0" w:tplc="FAD2FD18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DA509A1"/>
    <w:multiLevelType w:val="hybridMultilevel"/>
    <w:tmpl w:val="F2147E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62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6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4C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29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466218A"/>
    <w:multiLevelType w:val="hybridMultilevel"/>
    <w:tmpl w:val="BEDC87F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88C3733"/>
    <w:multiLevelType w:val="hybridMultilevel"/>
    <w:tmpl w:val="C4DE1FF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D277FED"/>
    <w:multiLevelType w:val="multilevel"/>
    <w:tmpl w:val="3BAED4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E885415"/>
    <w:multiLevelType w:val="hybridMultilevel"/>
    <w:tmpl w:val="0C66F674"/>
    <w:lvl w:ilvl="0" w:tplc="9C0A93E2"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8565B7"/>
    <w:multiLevelType w:val="hybridMultilevel"/>
    <w:tmpl w:val="D80A82F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4270283"/>
    <w:multiLevelType w:val="hybridMultilevel"/>
    <w:tmpl w:val="FB9E9F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4F7148C"/>
    <w:multiLevelType w:val="hybridMultilevel"/>
    <w:tmpl w:val="F7F8AB44"/>
    <w:lvl w:ilvl="0" w:tplc="9C0A93E2"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7CA0018"/>
    <w:multiLevelType w:val="hybridMultilevel"/>
    <w:tmpl w:val="6D4457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83B645E"/>
    <w:multiLevelType w:val="hybridMultilevel"/>
    <w:tmpl w:val="DEF60DA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F53813"/>
    <w:multiLevelType w:val="hybridMultilevel"/>
    <w:tmpl w:val="01BCF91C"/>
    <w:lvl w:ilvl="0" w:tplc="22B84CC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F78230E"/>
    <w:multiLevelType w:val="hybridMultilevel"/>
    <w:tmpl w:val="00E6F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75A7850"/>
    <w:multiLevelType w:val="hybridMultilevel"/>
    <w:tmpl w:val="AE0813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BC294D"/>
    <w:multiLevelType w:val="hybridMultilevel"/>
    <w:tmpl w:val="460EE6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0D6BB0"/>
    <w:multiLevelType w:val="hybridMultilevel"/>
    <w:tmpl w:val="116814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EBC5837"/>
    <w:multiLevelType w:val="multilevel"/>
    <w:tmpl w:val="EB62C32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>
    <w:nsid w:val="50784BE8"/>
    <w:multiLevelType w:val="hybridMultilevel"/>
    <w:tmpl w:val="749CFDE2"/>
    <w:lvl w:ilvl="0" w:tplc="9C0A93E2"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0F7530A"/>
    <w:multiLevelType w:val="multilevel"/>
    <w:tmpl w:val="43A20E0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8">
    <w:nsid w:val="522357DC"/>
    <w:multiLevelType w:val="hybridMultilevel"/>
    <w:tmpl w:val="98DA5B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2BF2C46"/>
    <w:multiLevelType w:val="hybridMultilevel"/>
    <w:tmpl w:val="ECAADD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4505A84"/>
    <w:multiLevelType w:val="hybridMultilevel"/>
    <w:tmpl w:val="37B811AE"/>
    <w:lvl w:ilvl="0" w:tplc="28525400">
      <w:start w:val="1"/>
      <w:numFmt w:val="bullet"/>
      <w:lvlText w:val="-"/>
      <w:lvlJc w:val="left"/>
      <w:pPr>
        <w:ind w:left="11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>
    <w:nsid w:val="57C4477D"/>
    <w:multiLevelType w:val="hybridMultilevel"/>
    <w:tmpl w:val="E59894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94C73D5"/>
    <w:multiLevelType w:val="hybridMultilevel"/>
    <w:tmpl w:val="E9E4526C"/>
    <w:lvl w:ilvl="0" w:tplc="8A9622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9640E97"/>
    <w:multiLevelType w:val="hybridMultilevel"/>
    <w:tmpl w:val="E030134E"/>
    <w:lvl w:ilvl="0" w:tplc="9C0A93E2">
      <w:numFmt w:val="bullet"/>
      <w:lvlText w:val="–"/>
      <w:lvlJc w:val="left"/>
      <w:pPr>
        <w:ind w:left="11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4">
    <w:nsid w:val="5AF12168"/>
    <w:multiLevelType w:val="multilevel"/>
    <w:tmpl w:val="78386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F8671F2"/>
    <w:multiLevelType w:val="hybridMultilevel"/>
    <w:tmpl w:val="24A4F0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30A522D"/>
    <w:multiLevelType w:val="hybridMultilevel"/>
    <w:tmpl w:val="B562288A"/>
    <w:lvl w:ilvl="0" w:tplc="FAD2FD18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9EB3A11"/>
    <w:multiLevelType w:val="hybridMultilevel"/>
    <w:tmpl w:val="C0C62038"/>
    <w:lvl w:ilvl="0" w:tplc="22B84CCA">
      <w:start w:val="1"/>
      <w:numFmt w:val="bullet"/>
      <w:lvlText w:val=""/>
      <w:lvlJc w:val="left"/>
      <w:pPr>
        <w:ind w:left="112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39">
    <w:nsid w:val="6D6C0433"/>
    <w:multiLevelType w:val="multilevel"/>
    <w:tmpl w:val="129AE00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0">
    <w:nsid w:val="71867014"/>
    <w:multiLevelType w:val="hybridMultilevel"/>
    <w:tmpl w:val="1FF43B4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6156473"/>
    <w:multiLevelType w:val="hybridMultilevel"/>
    <w:tmpl w:val="555AD068"/>
    <w:lvl w:ilvl="0" w:tplc="22B84CC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3"/>
  </w:num>
  <w:num w:numId="2">
    <w:abstractNumId w:val="0"/>
  </w:num>
  <w:num w:numId="3">
    <w:abstractNumId w:val="42"/>
  </w:num>
  <w:num w:numId="4">
    <w:abstractNumId w:val="3"/>
  </w:num>
  <w:num w:numId="5">
    <w:abstractNumId w:val="39"/>
  </w:num>
  <w:num w:numId="6">
    <w:abstractNumId w:val="13"/>
  </w:num>
  <w:num w:numId="7">
    <w:abstractNumId w:val="9"/>
  </w:num>
  <w:num w:numId="8">
    <w:abstractNumId w:val="34"/>
  </w:num>
  <w:num w:numId="9">
    <w:abstractNumId w:val="25"/>
  </w:num>
  <w:num w:numId="10">
    <w:abstractNumId w:val="27"/>
  </w:num>
  <w:num w:numId="11">
    <w:abstractNumId w:val="12"/>
  </w:num>
  <w:num w:numId="12">
    <w:abstractNumId w:val="2"/>
  </w:num>
  <w:num w:numId="13">
    <w:abstractNumId w:val="27"/>
  </w:num>
  <w:num w:numId="14">
    <w:abstractNumId w:val="33"/>
  </w:num>
  <w:num w:numId="15">
    <w:abstractNumId w:val="41"/>
  </w:num>
  <w:num w:numId="16">
    <w:abstractNumId w:val="24"/>
  </w:num>
  <w:num w:numId="17">
    <w:abstractNumId w:val="19"/>
  </w:num>
  <w:num w:numId="18">
    <w:abstractNumId w:val="17"/>
  </w:num>
  <w:num w:numId="19">
    <w:abstractNumId w:val="38"/>
  </w:num>
  <w:num w:numId="20">
    <w:abstractNumId w:val="20"/>
  </w:num>
  <w:num w:numId="21">
    <w:abstractNumId w:val="26"/>
  </w:num>
  <w:num w:numId="22">
    <w:abstractNumId w:val="30"/>
  </w:num>
  <w:num w:numId="23">
    <w:abstractNumId w:val="4"/>
  </w:num>
  <w:num w:numId="24">
    <w:abstractNumId w:val="21"/>
  </w:num>
  <w:num w:numId="25">
    <w:abstractNumId w:val="15"/>
  </w:num>
  <w:num w:numId="26">
    <w:abstractNumId w:val="14"/>
  </w:num>
  <w:num w:numId="27">
    <w:abstractNumId w:val="40"/>
  </w:num>
  <w:num w:numId="28">
    <w:abstractNumId w:val="10"/>
  </w:num>
  <w:num w:numId="29">
    <w:abstractNumId w:val="16"/>
  </w:num>
  <w:num w:numId="30">
    <w:abstractNumId w:val="12"/>
  </w:num>
  <w:num w:numId="31">
    <w:abstractNumId w:val="12"/>
  </w:num>
  <w:num w:numId="32">
    <w:abstractNumId w:val="12"/>
  </w:num>
  <w:num w:numId="33">
    <w:abstractNumId w:val="29"/>
  </w:num>
  <w:num w:numId="34">
    <w:abstractNumId w:val="23"/>
  </w:num>
  <w:num w:numId="35">
    <w:abstractNumId w:val="32"/>
  </w:num>
  <w:num w:numId="36">
    <w:abstractNumId w:val="18"/>
  </w:num>
  <w:num w:numId="37">
    <w:abstractNumId w:val="31"/>
  </w:num>
  <w:num w:numId="38">
    <w:abstractNumId w:val="22"/>
  </w:num>
  <w:num w:numId="39">
    <w:abstractNumId w:val="35"/>
  </w:num>
  <w:num w:numId="40">
    <w:abstractNumId w:val="5"/>
  </w:num>
  <w:num w:numId="41">
    <w:abstractNumId w:val="8"/>
  </w:num>
  <w:num w:numId="42">
    <w:abstractNumId w:val="1"/>
  </w:num>
  <w:num w:numId="43">
    <w:abstractNumId w:val="36"/>
  </w:num>
  <w:num w:numId="44">
    <w:abstractNumId w:val="28"/>
  </w:num>
  <w:num w:numId="45">
    <w:abstractNumId w:val="11"/>
  </w:num>
  <w:num w:numId="46">
    <w:abstractNumId w:val="37"/>
  </w:num>
  <w:num w:numId="47">
    <w:abstractNumId w:val="6"/>
  </w:num>
  <w:num w:numId="48">
    <w:abstractNumId w:val="7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DE7"/>
    <w:rsid w:val="00000DF0"/>
    <w:rsid w:val="00001037"/>
    <w:rsid w:val="00002197"/>
    <w:rsid w:val="0000279E"/>
    <w:rsid w:val="00004127"/>
    <w:rsid w:val="00004816"/>
    <w:rsid w:val="00004B79"/>
    <w:rsid w:val="00004DD6"/>
    <w:rsid w:val="00005B9C"/>
    <w:rsid w:val="00010097"/>
    <w:rsid w:val="000100CC"/>
    <w:rsid w:val="000113E9"/>
    <w:rsid w:val="00011BFF"/>
    <w:rsid w:val="0001221F"/>
    <w:rsid w:val="00012455"/>
    <w:rsid w:val="000133B5"/>
    <w:rsid w:val="000136EC"/>
    <w:rsid w:val="00013C18"/>
    <w:rsid w:val="00013CB9"/>
    <w:rsid w:val="0001437B"/>
    <w:rsid w:val="00014788"/>
    <w:rsid w:val="00014E5C"/>
    <w:rsid w:val="00015B0D"/>
    <w:rsid w:val="00016069"/>
    <w:rsid w:val="0001678B"/>
    <w:rsid w:val="00017714"/>
    <w:rsid w:val="00017F21"/>
    <w:rsid w:val="0002022C"/>
    <w:rsid w:val="0002148D"/>
    <w:rsid w:val="000226DB"/>
    <w:rsid w:val="00022CB4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F12"/>
    <w:rsid w:val="00025292"/>
    <w:rsid w:val="00025459"/>
    <w:rsid w:val="00026671"/>
    <w:rsid w:val="00026D50"/>
    <w:rsid w:val="0002723B"/>
    <w:rsid w:val="000273FD"/>
    <w:rsid w:val="0002762A"/>
    <w:rsid w:val="0002784B"/>
    <w:rsid w:val="00027985"/>
    <w:rsid w:val="00032856"/>
    <w:rsid w:val="00033130"/>
    <w:rsid w:val="00033B21"/>
    <w:rsid w:val="00034348"/>
    <w:rsid w:val="00034E08"/>
    <w:rsid w:val="000356D3"/>
    <w:rsid w:val="000358D1"/>
    <w:rsid w:val="000361DD"/>
    <w:rsid w:val="000363E8"/>
    <w:rsid w:val="00037290"/>
    <w:rsid w:val="000377D9"/>
    <w:rsid w:val="00037DF4"/>
    <w:rsid w:val="000409DD"/>
    <w:rsid w:val="000414C9"/>
    <w:rsid w:val="00041699"/>
    <w:rsid w:val="000418F3"/>
    <w:rsid w:val="00042D63"/>
    <w:rsid w:val="000437D9"/>
    <w:rsid w:val="0004428F"/>
    <w:rsid w:val="00044E66"/>
    <w:rsid w:val="0004507B"/>
    <w:rsid w:val="00045D32"/>
    <w:rsid w:val="0004620D"/>
    <w:rsid w:val="00046452"/>
    <w:rsid w:val="00047424"/>
    <w:rsid w:val="00047E67"/>
    <w:rsid w:val="00050128"/>
    <w:rsid w:val="0005055D"/>
    <w:rsid w:val="00050947"/>
    <w:rsid w:val="0005100C"/>
    <w:rsid w:val="0005168C"/>
    <w:rsid w:val="0005186B"/>
    <w:rsid w:val="00051C62"/>
    <w:rsid w:val="00052402"/>
    <w:rsid w:val="000528A1"/>
    <w:rsid w:val="000547C0"/>
    <w:rsid w:val="00054B87"/>
    <w:rsid w:val="00054FA0"/>
    <w:rsid w:val="00055ACB"/>
    <w:rsid w:val="00055E30"/>
    <w:rsid w:val="00055E8D"/>
    <w:rsid w:val="00055FCB"/>
    <w:rsid w:val="00061727"/>
    <w:rsid w:val="00062D7E"/>
    <w:rsid w:val="00062F52"/>
    <w:rsid w:val="000636C4"/>
    <w:rsid w:val="0006394C"/>
    <w:rsid w:val="000639C0"/>
    <w:rsid w:val="000640A0"/>
    <w:rsid w:val="00065022"/>
    <w:rsid w:val="00065A0D"/>
    <w:rsid w:val="00066230"/>
    <w:rsid w:val="0006654D"/>
    <w:rsid w:val="000668EA"/>
    <w:rsid w:val="00067BA7"/>
    <w:rsid w:val="00067FBA"/>
    <w:rsid w:val="00071DDE"/>
    <w:rsid w:val="00072B01"/>
    <w:rsid w:val="00073056"/>
    <w:rsid w:val="0007389C"/>
    <w:rsid w:val="00074060"/>
    <w:rsid w:val="00075E15"/>
    <w:rsid w:val="00076E96"/>
    <w:rsid w:val="00076F74"/>
    <w:rsid w:val="0007708D"/>
    <w:rsid w:val="000773F6"/>
    <w:rsid w:val="00077FBE"/>
    <w:rsid w:val="00080662"/>
    <w:rsid w:val="000808E3"/>
    <w:rsid w:val="00081023"/>
    <w:rsid w:val="00082F22"/>
    <w:rsid w:val="0008344F"/>
    <w:rsid w:val="000855F8"/>
    <w:rsid w:val="0008568B"/>
    <w:rsid w:val="00086ACA"/>
    <w:rsid w:val="00087F07"/>
    <w:rsid w:val="00087FB0"/>
    <w:rsid w:val="000938DF"/>
    <w:rsid w:val="00093F23"/>
    <w:rsid w:val="00094AC5"/>
    <w:rsid w:val="00095158"/>
    <w:rsid w:val="00095318"/>
    <w:rsid w:val="00095718"/>
    <w:rsid w:val="000958B4"/>
    <w:rsid w:val="00095B59"/>
    <w:rsid w:val="00095BBB"/>
    <w:rsid w:val="000969C4"/>
    <w:rsid w:val="00096DAC"/>
    <w:rsid w:val="000A0338"/>
    <w:rsid w:val="000A05CD"/>
    <w:rsid w:val="000A118E"/>
    <w:rsid w:val="000A1401"/>
    <w:rsid w:val="000A18B2"/>
    <w:rsid w:val="000A20BA"/>
    <w:rsid w:val="000A2A49"/>
    <w:rsid w:val="000A2EA8"/>
    <w:rsid w:val="000A2F9A"/>
    <w:rsid w:val="000A39FA"/>
    <w:rsid w:val="000A4D42"/>
    <w:rsid w:val="000A581B"/>
    <w:rsid w:val="000A59F5"/>
    <w:rsid w:val="000A5CA8"/>
    <w:rsid w:val="000A5F1C"/>
    <w:rsid w:val="000A66F1"/>
    <w:rsid w:val="000A6CDD"/>
    <w:rsid w:val="000A7506"/>
    <w:rsid w:val="000B00A0"/>
    <w:rsid w:val="000B01B5"/>
    <w:rsid w:val="000B0B02"/>
    <w:rsid w:val="000B0D99"/>
    <w:rsid w:val="000B1412"/>
    <w:rsid w:val="000B1700"/>
    <w:rsid w:val="000B31CF"/>
    <w:rsid w:val="000B378D"/>
    <w:rsid w:val="000B3979"/>
    <w:rsid w:val="000B3BAB"/>
    <w:rsid w:val="000B3E4E"/>
    <w:rsid w:val="000B448F"/>
    <w:rsid w:val="000B47BE"/>
    <w:rsid w:val="000B4855"/>
    <w:rsid w:val="000B48E1"/>
    <w:rsid w:val="000B532F"/>
    <w:rsid w:val="000B56B8"/>
    <w:rsid w:val="000B5BB8"/>
    <w:rsid w:val="000B6731"/>
    <w:rsid w:val="000B728B"/>
    <w:rsid w:val="000C0E65"/>
    <w:rsid w:val="000C1622"/>
    <w:rsid w:val="000C1986"/>
    <w:rsid w:val="000C1FF4"/>
    <w:rsid w:val="000C2C02"/>
    <w:rsid w:val="000C30DE"/>
    <w:rsid w:val="000C3614"/>
    <w:rsid w:val="000C448E"/>
    <w:rsid w:val="000C4759"/>
    <w:rsid w:val="000C5F9A"/>
    <w:rsid w:val="000C6084"/>
    <w:rsid w:val="000C65A9"/>
    <w:rsid w:val="000C6C83"/>
    <w:rsid w:val="000D09E8"/>
    <w:rsid w:val="000D119D"/>
    <w:rsid w:val="000D11D8"/>
    <w:rsid w:val="000D3CD0"/>
    <w:rsid w:val="000D44FE"/>
    <w:rsid w:val="000D515E"/>
    <w:rsid w:val="000D57AB"/>
    <w:rsid w:val="000D5CAF"/>
    <w:rsid w:val="000D63F7"/>
    <w:rsid w:val="000D6BE4"/>
    <w:rsid w:val="000D6E66"/>
    <w:rsid w:val="000D6F08"/>
    <w:rsid w:val="000D7313"/>
    <w:rsid w:val="000D78E0"/>
    <w:rsid w:val="000D7F0F"/>
    <w:rsid w:val="000E117E"/>
    <w:rsid w:val="000E22D3"/>
    <w:rsid w:val="000E2DBE"/>
    <w:rsid w:val="000E2EA4"/>
    <w:rsid w:val="000E3126"/>
    <w:rsid w:val="000E3784"/>
    <w:rsid w:val="000E3E99"/>
    <w:rsid w:val="000E4BF9"/>
    <w:rsid w:val="000E5507"/>
    <w:rsid w:val="000E5856"/>
    <w:rsid w:val="000E58B1"/>
    <w:rsid w:val="000E5C66"/>
    <w:rsid w:val="000E5FCE"/>
    <w:rsid w:val="000E630B"/>
    <w:rsid w:val="000E716D"/>
    <w:rsid w:val="000E7848"/>
    <w:rsid w:val="000F0DB3"/>
    <w:rsid w:val="000F1D5C"/>
    <w:rsid w:val="000F1F36"/>
    <w:rsid w:val="000F20E6"/>
    <w:rsid w:val="000F21B3"/>
    <w:rsid w:val="000F2548"/>
    <w:rsid w:val="000F2702"/>
    <w:rsid w:val="000F2CB8"/>
    <w:rsid w:val="000F3CD4"/>
    <w:rsid w:val="000F3D2F"/>
    <w:rsid w:val="000F4990"/>
    <w:rsid w:val="000F5173"/>
    <w:rsid w:val="000F5242"/>
    <w:rsid w:val="000F5307"/>
    <w:rsid w:val="000F5EAE"/>
    <w:rsid w:val="000F65C5"/>
    <w:rsid w:val="000F675C"/>
    <w:rsid w:val="000F6D45"/>
    <w:rsid w:val="000F7DB5"/>
    <w:rsid w:val="000F7E9E"/>
    <w:rsid w:val="0010065D"/>
    <w:rsid w:val="00100712"/>
    <w:rsid w:val="001010CE"/>
    <w:rsid w:val="0010384D"/>
    <w:rsid w:val="00103D3A"/>
    <w:rsid w:val="00104824"/>
    <w:rsid w:val="00104B82"/>
    <w:rsid w:val="0010634F"/>
    <w:rsid w:val="00106FD0"/>
    <w:rsid w:val="0010760E"/>
    <w:rsid w:val="00107CC3"/>
    <w:rsid w:val="001103E3"/>
    <w:rsid w:val="00110BDC"/>
    <w:rsid w:val="00110E71"/>
    <w:rsid w:val="00111DA7"/>
    <w:rsid w:val="0011248F"/>
    <w:rsid w:val="00112858"/>
    <w:rsid w:val="00112AB0"/>
    <w:rsid w:val="00112C61"/>
    <w:rsid w:val="00114348"/>
    <w:rsid w:val="001148E7"/>
    <w:rsid w:val="00115013"/>
    <w:rsid w:val="00115FAF"/>
    <w:rsid w:val="0011627E"/>
    <w:rsid w:val="00117CF2"/>
    <w:rsid w:val="00120E45"/>
    <w:rsid w:val="00121C8A"/>
    <w:rsid w:val="00122266"/>
    <w:rsid w:val="001228AF"/>
    <w:rsid w:val="00122DC7"/>
    <w:rsid w:val="00122F85"/>
    <w:rsid w:val="00123597"/>
    <w:rsid w:val="00123A36"/>
    <w:rsid w:val="00123D5D"/>
    <w:rsid w:val="00123FA2"/>
    <w:rsid w:val="00124358"/>
    <w:rsid w:val="00124816"/>
    <w:rsid w:val="001256FC"/>
    <w:rsid w:val="0012654A"/>
    <w:rsid w:val="00126849"/>
    <w:rsid w:val="00127E57"/>
    <w:rsid w:val="001309D7"/>
    <w:rsid w:val="00130B4A"/>
    <w:rsid w:val="00130C50"/>
    <w:rsid w:val="00130E84"/>
    <w:rsid w:val="001316E0"/>
    <w:rsid w:val="0013192E"/>
    <w:rsid w:val="00131A4A"/>
    <w:rsid w:val="00131ECC"/>
    <w:rsid w:val="00131EDB"/>
    <w:rsid w:val="00132212"/>
    <w:rsid w:val="0013241C"/>
    <w:rsid w:val="00132CD6"/>
    <w:rsid w:val="00132F48"/>
    <w:rsid w:val="00134D51"/>
    <w:rsid w:val="00135E5E"/>
    <w:rsid w:val="00136DA7"/>
    <w:rsid w:val="00137103"/>
    <w:rsid w:val="00137E59"/>
    <w:rsid w:val="00140836"/>
    <w:rsid w:val="00140B2A"/>
    <w:rsid w:val="001416D1"/>
    <w:rsid w:val="00141CC8"/>
    <w:rsid w:val="00142059"/>
    <w:rsid w:val="0014240A"/>
    <w:rsid w:val="00142829"/>
    <w:rsid w:val="001428AB"/>
    <w:rsid w:val="001429B9"/>
    <w:rsid w:val="00142AD2"/>
    <w:rsid w:val="001439C8"/>
    <w:rsid w:val="00145564"/>
    <w:rsid w:val="00145E42"/>
    <w:rsid w:val="001460A1"/>
    <w:rsid w:val="00147E5D"/>
    <w:rsid w:val="00147F65"/>
    <w:rsid w:val="00150398"/>
    <w:rsid w:val="00150A25"/>
    <w:rsid w:val="00151437"/>
    <w:rsid w:val="00151E9D"/>
    <w:rsid w:val="001527DA"/>
    <w:rsid w:val="0015297D"/>
    <w:rsid w:val="001530FD"/>
    <w:rsid w:val="0015335C"/>
    <w:rsid w:val="001537C6"/>
    <w:rsid w:val="00154BC6"/>
    <w:rsid w:val="00154ED2"/>
    <w:rsid w:val="00155BBF"/>
    <w:rsid w:val="00155CEA"/>
    <w:rsid w:val="00156274"/>
    <w:rsid w:val="001565F5"/>
    <w:rsid w:val="0015666B"/>
    <w:rsid w:val="00156786"/>
    <w:rsid w:val="001567A4"/>
    <w:rsid w:val="00156CF4"/>
    <w:rsid w:val="00160855"/>
    <w:rsid w:val="00160B53"/>
    <w:rsid w:val="00160E77"/>
    <w:rsid w:val="001613CD"/>
    <w:rsid w:val="0016180C"/>
    <w:rsid w:val="00161986"/>
    <w:rsid w:val="00161A87"/>
    <w:rsid w:val="00161B07"/>
    <w:rsid w:val="001637E5"/>
    <w:rsid w:val="00163B13"/>
    <w:rsid w:val="00163D09"/>
    <w:rsid w:val="00163DD7"/>
    <w:rsid w:val="001651AF"/>
    <w:rsid w:val="00165ABE"/>
    <w:rsid w:val="00165B49"/>
    <w:rsid w:val="00166183"/>
    <w:rsid w:val="0016644A"/>
    <w:rsid w:val="00166DFC"/>
    <w:rsid w:val="0016724B"/>
    <w:rsid w:val="00167548"/>
    <w:rsid w:val="00167975"/>
    <w:rsid w:val="00167EC8"/>
    <w:rsid w:val="0017038C"/>
    <w:rsid w:val="00170499"/>
    <w:rsid w:val="00170B16"/>
    <w:rsid w:val="00171099"/>
    <w:rsid w:val="00171298"/>
    <w:rsid w:val="001718F6"/>
    <w:rsid w:val="00171B58"/>
    <w:rsid w:val="00171EA3"/>
    <w:rsid w:val="001722F6"/>
    <w:rsid w:val="00172A03"/>
    <w:rsid w:val="00173200"/>
    <w:rsid w:val="001732A4"/>
    <w:rsid w:val="00173D5B"/>
    <w:rsid w:val="0017424D"/>
    <w:rsid w:val="0017442C"/>
    <w:rsid w:val="00174729"/>
    <w:rsid w:val="00174F6E"/>
    <w:rsid w:val="001753A8"/>
    <w:rsid w:val="00176256"/>
    <w:rsid w:val="00176832"/>
    <w:rsid w:val="00176C04"/>
    <w:rsid w:val="00180EE2"/>
    <w:rsid w:val="00180FE1"/>
    <w:rsid w:val="00181741"/>
    <w:rsid w:val="00181ED0"/>
    <w:rsid w:val="00181F2E"/>
    <w:rsid w:val="001824CA"/>
    <w:rsid w:val="00182578"/>
    <w:rsid w:val="00182852"/>
    <w:rsid w:val="00182C51"/>
    <w:rsid w:val="00183A3D"/>
    <w:rsid w:val="00184335"/>
    <w:rsid w:val="00184EF0"/>
    <w:rsid w:val="001854B0"/>
    <w:rsid w:val="00185E2F"/>
    <w:rsid w:val="0018704B"/>
    <w:rsid w:val="0018750B"/>
    <w:rsid w:val="0018762B"/>
    <w:rsid w:val="00187E61"/>
    <w:rsid w:val="00187EE9"/>
    <w:rsid w:val="00190593"/>
    <w:rsid w:val="0019070F"/>
    <w:rsid w:val="00190ADC"/>
    <w:rsid w:val="00190BAF"/>
    <w:rsid w:val="00190C90"/>
    <w:rsid w:val="0019151A"/>
    <w:rsid w:val="00191B0F"/>
    <w:rsid w:val="00191ED1"/>
    <w:rsid w:val="00191EFE"/>
    <w:rsid w:val="001928B8"/>
    <w:rsid w:val="00192BE0"/>
    <w:rsid w:val="001939B7"/>
    <w:rsid w:val="00193BD4"/>
    <w:rsid w:val="00193CB3"/>
    <w:rsid w:val="0019402E"/>
    <w:rsid w:val="0019497B"/>
    <w:rsid w:val="00195826"/>
    <w:rsid w:val="00195A32"/>
    <w:rsid w:val="00195AB9"/>
    <w:rsid w:val="00197D3E"/>
    <w:rsid w:val="001A0034"/>
    <w:rsid w:val="001A03F5"/>
    <w:rsid w:val="001A04CB"/>
    <w:rsid w:val="001A0607"/>
    <w:rsid w:val="001A0B7A"/>
    <w:rsid w:val="001A16D7"/>
    <w:rsid w:val="001A1F38"/>
    <w:rsid w:val="001A3365"/>
    <w:rsid w:val="001A4331"/>
    <w:rsid w:val="001A46E6"/>
    <w:rsid w:val="001A4B0F"/>
    <w:rsid w:val="001A4B6E"/>
    <w:rsid w:val="001A5855"/>
    <w:rsid w:val="001A6823"/>
    <w:rsid w:val="001A68BF"/>
    <w:rsid w:val="001A71A6"/>
    <w:rsid w:val="001B02EE"/>
    <w:rsid w:val="001B0C8B"/>
    <w:rsid w:val="001B0E4A"/>
    <w:rsid w:val="001B19E0"/>
    <w:rsid w:val="001B24B0"/>
    <w:rsid w:val="001B283F"/>
    <w:rsid w:val="001B2B3B"/>
    <w:rsid w:val="001B2D8D"/>
    <w:rsid w:val="001B340F"/>
    <w:rsid w:val="001B38E4"/>
    <w:rsid w:val="001B5566"/>
    <w:rsid w:val="001B5FDC"/>
    <w:rsid w:val="001B786D"/>
    <w:rsid w:val="001B7FA9"/>
    <w:rsid w:val="001C08F3"/>
    <w:rsid w:val="001C1358"/>
    <w:rsid w:val="001C1508"/>
    <w:rsid w:val="001C2127"/>
    <w:rsid w:val="001C2481"/>
    <w:rsid w:val="001C29E8"/>
    <w:rsid w:val="001C29ED"/>
    <w:rsid w:val="001C2EB9"/>
    <w:rsid w:val="001C352F"/>
    <w:rsid w:val="001C3B33"/>
    <w:rsid w:val="001C4797"/>
    <w:rsid w:val="001C4D12"/>
    <w:rsid w:val="001C5354"/>
    <w:rsid w:val="001C5900"/>
    <w:rsid w:val="001C5BE1"/>
    <w:rsid w:val="001C68A9"/>
    <w:rsid w:val="001C6F50"/>
    <w:rsid w:val="001D027B"/>
    <w:rsid w:val="001D0C30"/>
    <w:rsid w:val="001D1E28"/>
    <w:rsid w:val="001D20C5"/>
    <w:rsid w:val="001D3451"/>
    <w:rsid w:val="001D39E9"/>
    <w:rsid w:val="001D45D8"/>
    <w:rsid w:val="001D4CAE"/>
    <w:rsid w:val="001D4EF1"/>
    <w:rsid w:val="001D61C9"/>
    <w:rsid w:val="001D68AB"/>
    <w:rsid w:val="001D69D9"/>
    <w:rsid w:val="001D6B18"/>
    <w:rsid w:val="001D6C22"/>
    <w:rsid w:val="001D79F6"/>
    <w:rsid w:val="001D7A31"/>
    <w:rsid w:val="001E05B6"/>
    <w:rsid w:val="001E0635"/>
    <w:rsid w:val="001E06DF"/>
    <w:rsid w:val="001E1594"/>
    <w:rsid w:val="001E1ABE"/>
    <w:rsid w:val="001E31EC"/>
    <w:rsid w:val="001E3DB6"/>
    <w:rsid w:val="001E3E02"/>
    <w:rsid w:val="001E3FF2"/>
    <w:rsid w:val="001E4455"/>
    <w:rsid w:val="001E5429"/>
    <w:rsid w:val="001E5A13"/>
    <w:rsid w:val="001E5BA4"/>
    <w:rsid w:val="001E604D"/>
    <w:rsid w:val="001E6A17"/>
    <w:rsid w:val="001E6D77"/>
    <w:rsid w:val="001E7C7C"/>
    <w:rsid w:val="001F0093"/>
    <w:rsid w:val="001F04E7"/>
    <w:rsid w:val="001F09A0"/>
    <w:rsid w:val="001F0B80"/>
    <w:rsid w:val="001F0F6B"/>
    <w:rsid w:val="001F1E1B"/>
    <w:rsid w:val="001F20D7"/>
    <w:rsid w:val="001F2160"/>
    <w:rsid w:val="001F2167"/>
    <w:rsid w:val="001F2704"/>
    <w:rsid w:val="001F2CE2"/>
    <w:rsid w:val="001F3988"/>
    <w:rsid w:val="001F4193"/>
    <w:rsid w:val="001F4A12"/>
    <w:rsid w:val="001F530B"/>
    <w:rsid w:val="001F71EC"/>
    <w:rsid w:val="001F74FB"/>
    <w:rsid w:val="001F7632"/>
    <w:rsid w:val="001F7C06"/>
    <w:rsid w:val="00200003"/>
    <w:rsid w:val="002009CD"/>
    <w:rsid w:val="00200B7D"/>
    <w:rsid w:val="0020143D"/>
    <w:rsid w:val="00201610"/>
    <w:rsid w:val="002016AF"/>
    <w:rsid w:val="0020181F"/>
    <w:rsid w:val="00203845"/>
    <w:rsid w:val="00204993"/>
    <w:rsid w:val="00204A6C"/>
    <w:rsid w:val="00204CA4"/>
    <w:rsid w:val="00204FA1"/>
    <w:rsid w:val="0020503E"/>
    <w:rsid w:val="00205120"/>
    <w:rsid w:val="002067C5"/>
    <w:rsid w:val="00206EB2"/>
    <w:rsid w:val="00207141"/>
    <w:rsid w:val="00210517"/>
    <w:rsid w:val="00211138"/>
    <w:rsid w:val="0021136C"/>
    <w:rsid w:val="002115E3"/>
    <w:rsid w:val="002119A3"/>
    <w:rsid w:val="00211CC3"/>
    <w:rsid w:val="0021248D"/>
    <w:rsid w:val="002129B0"/>
    <w:rsid w:val="00212D3A"/>
    <w:rsid w:val="0021307E"/>
    <w:rsid w:val="0021326C"/>
    <w:rsid w:val="002149A6"/>
    <w:rsid w:val="00214AF1"/>
    <w:rsid w:val="002165D5"/>
    <w:rsid w:val="00216EE1"/>
    <w:rsid w:val="00217018"/>
    <w:rsid w:val="00217E27"/>
    <w:rsid w:val="00220199"/>
    <w:rsid w:val="00220477"/>
    <w:rsid w:val="00220D0A"/>
    <w:rsid w:val="00220E0C"/>
    <w:rsid w:val="002211A7"/>
    <w:rsid w:val="002211ED"/>
    <w:rsid w:val="00221976"/>
    <w:rsid w:val="00221FD9"/>
    <w:rsid w:val="00222904"/>
    <w:rsid w:val="00222BA7"/>
    <w:rsid w:val="00222E3F"/>
    <w:rsid w:val="00223375"/>
    <w:rsid w:val="00223571"/>
    <w:rsid w:val="00223DBE"/>
    <w:rsid w:val="00224C5C"/>
    <w:rsid w:val="0022538D"/>
    <w:rsid w:val="0022546E"/>
    <w:rsid w:val="0022598D"/>
    <w:rsid w:val="00225EDD"/>
    <w:rsid w:val="00226DC1"/>
    <w:rsid w:val="00226E4C"/>
    <w:rsid w:val="002300EC"/>
    <w:rsid w:val="00230614"/>
    <w:rsid w:val="002310E8"/>
    <w:rsid w:val="002310ED"/>
    <w:rsid w:val="002319FC"/>
    <w:rsid w:val="002321A9"/>
    <w:rsid w:val="00232852"/>
    <w:rsid w:val="002331F3"/>
    <w:rsid w:val="0023460C"/>
    <w:rsid w:val="002346F2"/>
    <w:rsid w:val="0023519E"/>
    <w:rsid w:val="00235B1D"/>
    <w:rsid w:val="00235B7E"/>
    <w:rsid w:val="00235D5B"/>
    <w:rsid w:val="00235DC3"/>
    <w:rsid w:val="00236057"/>
    <w:rsid w:val="00236579"/>
    <w:rsid w:val="00237142"/>
    <w:rsid w:val="00237229"/>
    <w:rsid w:val="00237D28"/>
    <w:rsid w:val="00240647"/>
    <w:rsid w:val="00241153"/>
    <w:rsid w:val="002413E8"/>
    <w:rsid w:val="00241698"/>
    <w:rsid w:val="00241DA8"/>
    <w:rsid w:val="00242399"/>
    <w:rsid w:val="002427EA"/>
    <w:rsid w:val="002432A3"/>
    <w:rsid w:val="00243F43"/>
    <w:rsid w:val="002454FF"/>
    <w:rsid w:val="002463BC"/>
    <w:rsid w:val="00246583"/>
    <w:rsid w:val="00246AFF"/>
    <w:rsid w:val="00247106"/>
    <w:rsid w:val="00247364"/>
    <w:rsid w:val="002477F2"/>
    <w:rsid w:val="00250D1E"/>
    <w:rsid w:val="002512CF"/>
    <w:rsid w:val="00251B8D"/>
    <w:rsid w:val="00253535"/>
    <w:rsid w:val="002535F9"/>
    <w:rsid w:val="00253A5B"/>
    <w:rsid w:val="00253D83"/>
    <w:rsid w:val="00254839"/>
    <w:rsid w:val="00255571"/>
    <w:rsid w:val="00255AB5"/>
    <w:rsid w:val="00256956"/>
    <w:rsid w:val="002569E2"/>
    <w:rsid w:val="00257687"/>
    <w:rsid w:val="0025769D"/>
    <w:rsid w:val="00257783"/>
    <w:rsid w:val="00260606"/>
    <w:rsid w:val="002609E8"/>
    <w:rsid w:val="00260AE5"/>
    <w:rsid w:val="002617D0"/>
    <w:rsid w:val="0026304A"/>
    <w:rsid w:val="00263236"/>
    <w:rsid w:val="002632C2"/>
    <w:rsid w:val="0026368D"/>
    <w:rsid w:val="00265807"/>
    <w:rsid w:val="00265848"/>
    <w:rsid w:val="002659A7"/>
    <w:rsid w:val="00265AB1"/>
    <w:rsid w:val="00265B44"/>
    <w:rsid w:val="00265E6D"/>
    <w:rsid w:val="00267984"/>
    <w:rsid w:val="00267B78"/>
    <w:rsid w:val="002706A5"/>
    <w:rsid w:val="002728A4"/>
    <w:rsid w:val="002728F8"/>
    <w:rsid w:val="00272EE2"/>
    <w:rsid w:val="00273DE5"/>
    <w:rsid w:val="00273ECB"/>
    <w:rsid w:val="002747E7"/>
    <w:rsid w:val="0027513B"/>
    <w:rsid w:val="00275377"/>
    <w:rsid w:val="00275575"/>
    <w:rsid w:val="00275DB3"/>
    <w:rsid w:val="0027643E"/>
    <w:rsid w:val="00276D4E"/>
    <w:rsid w:val="00276F5A"/>
    <w:rsid w:val="00280B19"/>
    <w:rsid w:val="00281197"/>
    <w:rsid w:val="00281B1F"/>
    <w:rsid w:val="00281C7B"/>
    <w:rsid w:val="00281F85"/>
    <w:rsid w:val="0028228E"/>
    <w:rsid w:val="002825C2"/>
    <w:rsid w:val="00282A9E"/>
    <w:rsid w:val="002830E9"/>
    <w:rsid w:val="00283A3D"/>
    <w:rsid w:val="00283AB3"/>
    <w:rsid w:val="00284106"/>
    <w:rsid w:val="00284919"/>
    <w:rsid w:val="00284B36"/>
    <w:rsid w:val="00285517"/>
    <w:rsid w:val="0028655C"/>
    <w:rsid w:val="00286968"/>
    <w:rsid w:val="002869F3"/>
    <w:rsid w:val="00286CEA"/>
    <w:rsid w:val="00287E4D"/>
    <w:rsid w:val="002907CA"/>
    <w:rsid w:val="00290B55"/>
    <w:rsid w:val="0029152A"/>
    <w:rsid w:val="0029173B"/>
    <w:rsid w:val="00291F04"/>
    <w:rsid w:val="00292FA1"/>
    <w:rsid w:val="002934EE"/>
    <w:rsid w:val="00293ACC"/>
    <w:rsid w:val="0029480B"/>
    <w:rsid w:val="00294D51"/>
    <w:rsid w:val="002954C3"/>
    <w:rsid w:val="00296D86"/>
    <w:rsid w:val="00296FB5"/>
    <w:rsid w:val="002974E9"/>
    <w:rsid w:val="00297907"/>
    <w:rsid w:val="00297CD9"/>
    <w:rsid w:val="002A053A"/>
    <w:rsid w:val="002A0922"/>
    <w:rsid w:val="002A10E5"/>
    <w:rsid w:val="002A2054"/>
    <w:rsid w:val="002A29D3"/>
    <w:rsid w:val="002A313D"/>
    <w:rsid w:val="002A343A"/>
    <w:rsid w:val="002A4328"/>
    <w:rsid w:val="002A4A11"/>
    <w:rsid w:val="002A4D09"/>
    <w:rsid w:val="002A4EE1"/>
    <w:rsid w:val="002A6322"/>
    <w:rsid w:val="002A682E"/>
    <w:rsid w:val="002A6FFC"/>
    <w:rsid w:val="002A7C5D"/>
    <w:rsid w:val="002A7EA8"/>
    <w:rsid w:val="002A7EB0"/>
    <w:rsid w:val="002B0AF1"/>
    <w:rsid w:val="002B106F"/>
    <w:rsid w:val="002B277A"/>
    <w:rsid w:val="002B34AE"/>
    <w:rsid w:val="002B34B3"/>
    <w:rsid w:val="002B3B2D"/>
    <w:rsid w:val="002B3FFA"/>
    <w:rsid w:val="002B471E"/>
    <w:rsid w:val="002B4897"/>
    <w:rsid w:val="002B4DB8"/>
    <w:rsid w:val="002B4E57"/>
    <w:rsid w:val="002B5311"/>
    <w:rsid w:val="002B533E"/>
    <w:rsid w:val="002B57CE"/>
    <w:rsid w:val="002B59F0"/>
    <w:rsid w:val="002B6A27"/>
    <w:rsid w:val="002B6C1F"/>
    <w:rsid w:val="002B7ABE"/>
    <w:rsid w:val="002C007D"/>
    <w:rsid w:val="002C0219"/>
    <w:rsid w:val="002C0304"/>
    <w:rsid w:val="002C03E9"/>
    <w:rsid w:val="002C04C8"/>
    <w:rsid w:val="002C0AD7"/>
    <w:rsid w:val="002C1E06"/>
    <w:rsid w:val="002C235A"/>
    <w:rsid w:val="002C2551"/>
    <w:rsid w:val="002C2AA8"/>
    <w:rsid w:val="002C2C54"/>
    <w:rsid w:val="002C3299"/>
    <w:rsid w:val="002C3C60"/>
    <w:rsid w:val="002C3DCB"/>
    <w:rsid w:val="002C3E24"/>
    <w:rsid w:val="002C3F79"/>
    <w:rsid w:val="002C4480"/>
    <w:rsid w:val="002C455D"/>
    <w:rsid w:val="002C4923"/>
    <w:rsid w:val="002C54EE"/>
    <w:rsid w:val="002C56CE"/>
    <w:rsid w:val="002C5AD6"/>
    <w:rsid w:val="002C5D42"/>
    <w:rsid w:val="002C62BE"/>
    <w:rsid w:val="002C7CE9"/>
    <w:rsid w:val="002D0D92"/>
    <w:rsid w:val="002D1686"/>
    <w:rsid w:val="002D1AFE"/>
    <w:rsid w:val="002D22DD"/>
    <w:rsid w:val="002D2560"/>
    <w:rsid w:val="002D2B9D"/>
    <w:rsid w:val="002D2C8C"/>
    <w:rsid w:val="002D325D"/>
    <w:rsid w:val="002D4A92"/>
    <w:rsid w:val="002D56A8"/>
    <w:rsid w:val="002D5ECC"/>
    <w:rsid w:val="002D72E2"/>
    <w:rsid w:val="002E09DB"/>
    <w:rsid w:val="002E12CF"/>
    <w:rsid w:val="002E3531"/>
    <w:rsid w:val="002E50D2"/>
    <w:rsid w:val="002E5303"/>
    <w:rsid w:val="002E6141"/>
    <w:rsid w:val="002E6CEE"/>
    <w:rsid w:val="002E755D"/>
    <w:rsid w:val="002E7685"/>
    <w:rsid w:val="002E77FF"/>
    <w:rsid w:val="002E7C0F"/>
    <w:rsid w:val="002F1A77"/>
    <w:rsid w:val="002F2584"/>
    <w:rsid w:val="002F2BAD"/>
    <w:rsid w:val="002F2E09"/>
    <w:rsid w:val="002F326C"/>
    <w:rsid w:val="002F3308"/>
    <w:rsid w:val="002F3367"/>
    <w:rsid w:val="002F3855"/>
    <w:rsid w:val="002F4799"/>
    <w:rsid w:val="002F4B45"/>
    <w:rsid w:val="002F5C89"/>
    <w:rsid w:val="002F5F93"/>
    <w:rsid w:val="002F6660"/>
    <w:rsid w:val="002F6925"/>
    <w:rsid w:val="00300A7E"/>
    <w:rsid w:val="003013A7"/>
    <w:rsid w:val="00301464"/>
    <w:rsid w:val="003018B7"/>
    <w:rsid w:val="00302B4D"/>
    <w:rsid w:val="00303528"/>
    <w:rsid w:val="003037B3"/>
    <w:rsid w:val="00303AED"/>
    <w:rsid w:val="00303D3A"/>
    <w:rsid w:val="003040FA"/>
    <w:rsid w:val="0030474C"/>
    <w:rsid w:val="003048A7"/>
    <w:rsid w:val="00304985"/>
    <w:rsid w:val="00304FFE"/>
    <w:rsid w:val="0030532D"/>
    <w:rsid w:val="0030544C"/>
    <w:rsid w:val="0030553D"/>
    <w:rsid w:val="0030597F"/>
    <w:rsid w:val="0030628E"/>
    <w:rsid w:val="00306359"/>
    <w:rsid w:val="00306BA4"/>
    <w:rsid w:val="00307A5C"/>
    <w:rsid w:val="00311693"/>
    <w:rsid w:val="00311F55"/>
    <w:rsid w:val="00312249"/>
    <w:rsid w:val="0031342C"/>
    <w:rsid w:val="003141DE"/>
    <w:rsid w:val="003144D4"/>
    <w:rsid w:val="00314F34"/>
    <w:rsid w:val="0031662F"/>
    <w:rsid w:val="00316981"/>
    <w:rsid w:val="00317265"/>
    <w:rsid w:val="0031736D"/>
    <w:rsid w:val="0031767F"/>
    <w:rsid w:val="00321372"/>
    <w:rsid w:val="00321581"/>
    <w:rsid w:val="00321EA9"/>
    <w:rsid w:val="003221D2"/>
    <w:rsid w:val="00322376"/>
    <w:rsid w:val="003236F5"/>
    <w:rsid w:val="00323A1D"/>
    <w:rsid w:val="00324299"/>
    <w:rsid w:val="003245C9"/>
    <w:rsid w:val="00325518"/>
    <w:rsid w:val="00325875"/>
    <w:rsid w:val="00325AA3"/>
    <w:rsid w:val="0032615D"/>
    <w:rsid w:val="00326A7A"/>
    <w:rsid w:val="00326C97"/>
    <w:rsid w:val="00327BC9"/>
    <w:rsid w:val="00327D46"/>
    <w:rsid w:val="003307CA"/>
    <w:rsid w:val="00330E13"/>
    <w:rsid w:val="00331876"/>
    <w:rsid w:val="00331B33"/>
    <w:rsid w:val="0033267A"/>
    <w:rsid w:val="003333DF"/>
    <w:rsid w:val="00334221"/>
    <w:rsid w:val="00334592"/>
    <w:rsid w:val="00336320"/>
    <w:rsid w:val="00336D6F"/>
    <w:rsid w:val="00336F46"/>
    <w:rsid w:val="00340414"/>
    <w:rsid w:val="003405E4"/>
    <w:rsid w:val="00340E0F"/>
    <w:rsid w:val="00341EA9"/>
    <w:rsid w:val="003425F4"/>
    <w:rsid w:val="00342983"/>
    <w:rsid w:val="00342F3F"/>
    <w:rsid w:val="003436B6"/>
    <w:rsid w:val="003437D1"/>
    <w:rsid w:val="0034389A"/>
    <w:rsid w:val="0034413A"/>
    <w:rsid w:val="0034477C"/>
    <w:rsid w:val="00344E66"/>
    <w:rsid w:val="003452CB"/>
    <w:rsid w:val="0034573B"/>
    <w:rsid w:val="003460C1"/>
    <w:rsid w:val="00346524"/>
    <w:rsid w:val="0034695A"/>
    <w:rsid w:val="00346F06"/>
    <w:rsid w:val="00347C37"/>
    <w:rsid w:val="003506AB"/>
    <w:rsid w:val="00351183"/>
    <w:rsid w:val="00351829"/>
    <w:rsid w:val="003518D7"/>
    <w:rsid w:val="00351A8B"/>
    <w:rsid w:val="00352839"/>
    <w:rsid w:val="0035314C"/>
    <w:rsid w:val="003548E6"/>
    <w:rsid w:val="00354D18"/>
    <w:rsid w:val="00354EAD"/>
    <w:rsid w:val="00354FAE"/>
    <w:rsid w:val="003554FE"/>
    <w:rsid w:val="00356170"/>
    <w:rsid w:val="00356453"/>
    <w:rsid w:val="003567C4"/>
    <w:rsid w:val="003569F6"/>
    <w:rsid w:val="00356FD4"/>
    <w:rsid w:val="0035722B"/>
    <w:rsid w:val="003604F9"/>
    <w:rsid w:val="00360FB6"/>
    <w:rsid w:val="00361AF7"/>
    <w:rsid w:val="00361C4E"/>
    <w:rsid w:val="00362581"/>
    <w:rsid w:val="003631EB"/>
    <w:rsid w:val="0036339A"/>
    <w:rsid w:val="0036391E"/>
    <w:rsid w:val="003647AB"/>
    <w:rsid w:val="00364D92"/>
    <w:rsid w:val="00364FD9"/>
    <w:rsid w:val="0036633B"/>
    <w:rsid w:val="0036761C"/>
    <w:rsid w:val="00367816"/>
    <w:rsid w:val="00367877"/>
    <w:rsid w:val="00367CEF"/>
    <w:rsid w:val="00370162"/>
    <w:rsid w:val="0037118B"/>
    <w:rsid w:val="0037173A"/>
    <w:rsid w:val="00372285"/>
    <w:rsid w:val="0037248F"/>
    <w:rsid w:val="0037280C"/>
    <w:rsid w:val="00372AFC"/>
    <w:rsid w:val="00373BE7"/>
    <w:rsid w:val="00373DF3"/>
    <w:rsid w:val="003745FF"/>
    <w:rsid w:val="00374D2B"/>
    <w:rsid w:val="00375392"/>
    <w:rsid w:val="00375712"/>
    <w:rsid w:val="00375A5E"/>
    <w:rsid w:val="0038094F"/>
    <w:rsid w:val="00380C3D"/>
    <w:rsid w:val="0038164D"/>
    <w:rsid w:val="00381B90"/>
    <w:rsid w:val="00381F8B"/>
    <w:rsid w:val="003824F8"/>
    <w:rsid w:val="00382CFF"/>
    <w:rsid w:val="00382E63"/>
    <w:rsid w:val="00383784"/>
    <w:rsid w:val="00383DDB"/>
    <w:rsid w:val="00384F08"/>
    <w:rsid w:val="003852AB"/>
    <w:rsid w:val="00385E59"/>
    <w:rsid w:val="003864D9"/>
    <w:rsid w:val="00386A7A"/>
    <w:rsid w:val="003877A0"/>
    <w:rsid w:val="00387A95"/>
    <w:rsid w:val="00390ED8"/>
    <w:rsid w:val="00391756"/>
    <w:rsid w:val="00392EDF"/>
    <w:rsid w:val="00393153"/>
    <w:rsid w:val="003953C9"/>
    <w:rsid w:val="00395CD3"/>
    <w:rsid w:val="00396337"/>
    <w:rsid w:val="0039756F"/>
    <w:rsid w:val="00397BCC"/>
    <w:rsid w:val="003A14EA"/>
    <w:rsid w:val="003A1C0A"/>
    <w:rsid w:val="003A1D84"/>
    <w:rsid w:val="003A39FB"/>
    <w:rsid w:val="003A5089"/>
    <w:rsid w:val="003A50F1"/>
    <w:rsid w:val="003A546A"/>
    <w:rsid w:val="003A5C3A"/>
    <w:rsid w:val="003A61DB"/>
    <w:rsid w:val="003A66A5"/>
    <w:rsid w:val="003A6895"/>
    <w:rsid w:val="003A7134"/>
    <w:rsid w:val="003A71D3"/>
    <w:rsid w:val="003B0029"/>
    <w:rsid w:val="003B00EE"/>
    <w:rsid w:val="003B0FE3"/>
    <w:rsid w:val="003B344A"/>
    <w:rsid w:val="003B39F7"/>
    <w:rsid w:val="003B3CC5"/>
    <w:rsid w:val="003B3F0A"/>
    <w:rsid w:val="003B568E"/>
    <w:rsid w:val="003B580C"/>
    <w:rsid w:val="003B5CDE"/>
    <w:rsid w:val="003B5DCC"/>
    <w:rsid w:val="003B6396"/>
    <w:rsid w:val="003B63E3"/>
    <w:rsid w:val="003B641A"/>
    <w:rsid w:val="003B65FA"/>
    <w:rsid w:val="003B6CE5"/>
    <w:rsid w:val="003C0020"/>
    <w:rsid w:val="003C0408"/>
    <w:rsid w:val="003C0828"/>
    <w:rsid w:val="003C10E2"/>
    <w:rsid w:val="003C1439"/>
    <w:rsid w:val="003C1B2A"/>
    <w:rsid w:val="003C1F9E"/>
    <w:rsid w:val="003C2295"/>
    <w:rsid w:val="003C23BD"/>
    <w:rsid w:val="003C2433"/>
    <w:rsid w:val="003C2472"/>
    <w:rsid w:val="003C3876"/>
    <w:rsid w:val="003C3B8C"/>
    <w:rsid w:val="003C433E"/>
    <w:rsid w:val="003C43A6"/>
    <w:rsid w:val="003C43F9"/>
    <w:rsid w:val="003C4DBD"/>
    <w:rsid w:val="003C4EC9"/>
    <w:rsid w:val="003C4F67"/>
    <w:rsid w:val="003C508D"/>
    <w:rsid w:val="003C5B6A"/>
    <w:rsid w:val="003C5DA4"/>
    <w:rsid w:val="003C66A2"/>
    <w:rsid w:val="003C6709"/>
    <w:rsid w:val="003C78B1"/>
    <w:rsid w:val="003D1853"/>
    <w:rsid w:val="003D2786"/>
    <w:rsid w:val="003D2B97"/>
    <w:rsid w:val="003D3518"/>
    <w:rsid w:val="003D3A81"/>
    <w:rsid w:val="003D3BD9"/>
    <w:rsid w:val="003D44CA"/>
    <w:rsid w:val="003D519E"/>
    <w:rsid w:val="003D5BC9"/>
    <w:rsid w:val="003D5C07"/>
    <w:rsid w:val="003D69DA"/>
    <w:rsid w:val="003D6B72"/>
    <w:rsid w:val="003D7C9F"/>
    <w:rsid w:val="003D7EE3"/>
    <w:rsid w:val="003E05BE"/>
    <w:rsid w:val="003E10EF"/>
    <w:rsid w:val="003E1101"/>
    <w:rsid w:val="003E19B1"/>
    <w:rsid w:val="003E19F7"/>
    <w:rsid w:val="003E214C"/>
    <w:rsid w:val="003E2B89"/>
    <w:rsid w:val="003E2C05"/>
    <w:rsid w:val="003E33BB"/>
    <w:rsid w:val="003E3D90"/>
    <w:rsid w:val="003E46AC"/>
    <w:rsid w:val="003E4841"/>
    <w:rsid w:val="003E563D"/>
    <w:rsid w:val="003E5869"/>
    <w:rsid w:val="003E66C0"/>
    <w:rsid w:val="003E67EE"/>
    <w:rsid w:val="003E69BE"/>
    <w:rsid w:val="003E719C"/>
    <w:rsid w:val="003E7F9B"/>
    <w:rsid w:val="003F0B10"/>
    <w:rsid w:val="003F0F5D"/>
    <w:rsid w:val="003F10DD"/>
    <w:rsid w:val="003F1A46"/>
    <w:rsid w:val="003F1AEE"/>
    <w:rsid w:val="003F280B"/>
    <w:rsid w:val="003F3397"/>
    <w:rsid w:val="003F35B4"/>
    <w:rsid w:val="003F35FB"/>
    <w:rsid w:val="003F3F42"/>
    <w:rsid w:val="003F4012"/>
    <w:rsid w:val="003F42F0"/>
    <w:rsid w:val="003F45DF"/>
    <w:rsid w:val="003F4696"/>
    <w:rsid w:val="003F49E1"/>
    <w:rsid w:val="003F4CF2"/>
    <w:rsid w:val="003F5451"/>
    <w:rsid w:val="003F54B8"/>
    <w:rsid w:val="003F5677"/>
    <w:rsid w:val="003F6368"/>
    <w:rsid w:val="003F65E6"/>
    <w:rsid w:val="003F6B07"/>
    <w:rsid w:val="003F6B0A"/>
    <w:rsid w:val="003F707C"/>
    <w:rsid w:val="00400B6B"/>
    <w:rsid w:val="00400F29"/>
    <w:rsid w:val="00400F37"/>
    <w:rsid w:val="00401370"/>
    <w:rsid w:val="004023E5"/>
    <w:rsid w:val="0040283B"/>
    <w:rsid w:val="0040335F"/>
    <w:rsid w:val="00403E92"/>
    <w:rsid w:val="00403F09"/>
    <w:rsid w:val="0040487B"/>
    <w:rsid w:val="00404E71"/>
    <w:rsid w:val="00405630"/>
    <w:rsid w:val="00405B19"/>
    <w:rsid w:val="00406253"/>
    <w:rsid w:val="00406467"/>
    <w:rsid w:val="0040660D"/>
    <w:rsid w:val="0040781A"/>
    <w:rsid w:val="00407D19"/>
    <w:rsid w:val="00407F18"/>
    <w:rsid w:val="00411589"/>
    <w:rsid w:val="004127AD"/>
    <w:rsid w:val="00412E40"/>
    <w:rsid w:val="00413801"/>
    <w:rsid w:val="004139E7"/>
    <w:rsid w:val="004145D1"/>
    <w:rsid w:val="004146A8"/>
    <w:rsid w:val="004148DC"/>
    <w:rsid w:val="00415564"/>
    <w:rsid w:val="00415E23"/>
    <w:rsid w:val="004215D8"/>
    <w:rsid w:val="00421E87"/>
    <w:rsid w:val="00421F2B"/>
    <w:rsid w:val="00422F47"/>
    <w:rsid w:val="00423044"/>
    <w:rsid w:val="00423300"/>
    <w:rsid w:val="004237DB"/>
    <w:rsid w:val="00423DCA"/>
    <w:rsid w:val="004243A9"/>
    <w:rsid w:val="004249E7"/>
    <w:rsid w:val="00424BC0"/>
    <w:rsid w:val="00424BEE"/>
    <w:rsid w:val="0042531B"/>
    <w:rsid w:val="00425DC9"/>
    <w:rsid w:val="00426025"/>
    <w:rsid w:val="00427AB7"/>
    <w:rsid w:val="004313DB"/>
    <w:rsid w:val="0043158A"/>
    <w:rsid w:val="00431839"/>
    <w:rsid w:val="00431E02"/>
    <w:rsid w:val="00431E2A"/>
    <w:rsid w:val="00432049"/>
    <w:rsid w:val="00434B9F"/>
    <w:rsid w:val="00434E4E"/>
    <w:rsid w:val="00435D68"/>
    <w:rsid w:val="004366B4"/>
    <w:rsid w:val="0043726A"/>
    <w:rsid w:val="00437941"/>
    <w:rsid w:val="00437963"/>
    <w:rsid w:val="004405B2"/>
    <w:rsid w:val="00440DEF"/>
    <w:rsid w:val="00440F80"/>
    <w:rsid w:val="00441750"/>
    <w:rsid w:val="004421CD"/>
    <w:rsid w:val="00442242"/>
    <w:rsid w:val="00442FB3"/>
    <w:rsid w:val="004441E2"/>
    <w:rsid w:val="0044466C"/>
    <w:rsid w:val="00444BD2"/>
    <w:rsid w:val="00445219"/>
    <w:rsid w:val="004464C3"/>
    <w:rsid w:val="00446637"/>
    <w:rsid w:val="00446CC8"/>
    <w:rsid w:val="00447775"/>
    <w:rsid w:val="004502DD"/>
    <w:rsid w:val="0045134F"/>
    <w:rsid w:val="00451E00"/>
    <w:rsid w:val="00451F45"/>
    <w:rsid w:val="00452A29"/>
    <w:rsid w:val="004534A9"/>
    <w:rsid w:val="00454153"/>
    <w:rsid w:val="004547B4"/>
    <w:rsid w:val="00454C93"/>
    <w:rsid w:val="00455861"/>
    <w:rsid w:val="004573A6"/>
    <w:rsid w:val="0045786D"/>
    <w:rsid w:val="004604BC"/>
    <w:rsid w:val="00461013"/>
    <w:rsid w:val="004612F9"/>
    <w:rsid w:val="0046239D"/>
    <w:rsid w:val="0046271D"/>
    <w:rsid w:val="00462D38"/>
    <w:rsid w:val="00463965"/>
    <w:rsid w:val="00463DC4"/>
    <w:rsid w:val="0046553C"/>
    <w:rsid w:val="004658CE"/>
    <w:rsid w:val="00465C57"/>
    <w:rsid w:val="00466123"/>
    <w:rsid w:val="00466810"/>
    <w:rsid w:val="00466BDD"/>
    <w:rsid w:val="00467A3F"/>
    <w:rsid w:val="004701B9"/>
    <w:rsid w:val="00470B86"/>
    <w:rsid w:val="00470EF1"/>
    <w:rsid w:val="004711D4"/>
    <w:rsid w:val="00471EB1"/>
    <w:rsid w:val="004720FB"/>
    <w:rsid w:val="00474377"/>
    <w:rsid w:val="00474699"/>
    <w:rsid w:val="00474896"/>
    <w:rsid w:val="00474F7B"/>
    <w:rsid w:val="00475283"/>
    <w:rsid w:val="0047593A"/>
    <w:rsid w:val="00475F08"/>
    <w:rsid w:val="00475FAF"/>
    <w:rsid w:val="00476253"/>
    <w:rsid w:val="00480DDD"/>
    <w:rsid w:val="00481A9C"/>
    <w:rsid w:val="00481E41"/>
    <w:rsid w:val="00481FB9"/>
    <w:rsid w:val="00482683"/>
    <w:rsid w:val="004831CD"/>
    <w:rsid w:val="00483BDB"/>
    <w:rsid w:val="00483C24"/>
    <w:rsid w:val="00485DA0"/>
    <w:rsid w:val="00486D7B"/>
    <w:rsid w:val="00487AAD"/>
    <w:rsid w:val="00487AEA"/>
    <w:rsid w:val="00490EE9"/>
    <w:rsid w:val="00490F6A"/>
    <w:rsid w:val="00491CC9"/>
    <w:rsid w:val="004920CE"/>
    <w:rsid w:val="004921F4"/>
    <w:rsid w:val="00492D80"/>
    <w:rsid w:val="00492EDE"/>
    <w:rsid w:val="0049327F"/>
    <w:rsid w:val="00493E6D"/>
    <w:rsid w:val="00494081"/>
    <w:rsid w:val="00494DEF"/>
    <w:rsid w:val="00496850"/>
    <w:rsid w:val="00497313"/>
    <w:rsid w:val="004973D4"/>
    <w:rsid w:val="004A06C5"/>
    <w:rsid w:val="004A0A22"/>
    <w:rsid w:val="004A0AA7"/>
    <w:rsid w:val="004A3239"/>
    <w:rsid w:val="004A4434"/>
    <w:rsid w:val="004A4518"/>
    <w:rsid w:val="004A49D2"/>
    <w:rsid w:val="004A49EA"/>
    <w:rsid w:val="004A5113"/>
    <w:rsid w:val="004A52F7"/>
    <w:rsid w:val="004A544E"/>
    <w:rsid w:val="004A6A8A"/>
    <w:rsid w:val="004A6E10"/>
    <w:rsid w:val="004A7031"/>
    <w:rsid w:val="004B0686"/>
    <w:rsid w:val="004B0A66"/>
    <w:rsid w:val="004B116D"/>
    <w:rsid w:val="004B2210"/>
    <w:rsid w:val="004B2B65"/>
    <w:rsid w:val="004B2CA6"/>
    <w:rsid w:val="004B2F38"/>
    <w:rsid w:val="004B3755"/>
    <w:rsid w:val="004B3919"/>
    <w:rsid w:val="004B3A70"/>
    <w:rsid w:val="004B4166"/>
    <w:rsid w:val="004B57CC"/>
    <w:rsid w:val="004B6341"/>
    <w:rsid w:val="004B6377"/>
    <w:rsid w:val="004B67F0"/>
    <w:rsid w:val="004B7111"/>
    <w:rsid w:val="004C07C4"/>
    <w:rsid w:val="004C0A9A"/>
    <w:rsid w:val="004C11AE"/>
    <w:rsid w:val="004C252D"/>
    <w:rsid w:val="004C265B"/>
    <w:rsid w:val="004C2750"/>
    <w:rsid w:val="004C2A48"/>
    <w:rsid w:val="004C326A"/>
    <w:rsid w:val="004C3408"/>
    <w:rsid w:val="004C39E0"/>
    <w:rsid w:val="004C3D3F"/>
    <w:rsid w:val="004C530A"/>
    <w:rsid w:val="004C5A6A"/>
    <w:rsid w:val="004C5D5B"/>
    <w:rsid w:val="004C7256"/>
    <w:rsid w:val="004C75CD"/>
    <w:rsid w:val="004D0070"/>
    <w:rsid w:val="004D020D"/>
    <w:rsid w:val="004D058C"/>
    <w:rsid w:val="004D05A2"/>
    <w:rsid w:val="004D087A"/>
    <w:rsid w:val="004D0F38"/>
    <w:rsid w:val="004D11B5"/>
    <w:rsid w:val="004D11FE"/>
    <w:rsid w:val="004D1B94"/>
    <w:rsid w:val="004D3F37"/>
    <w:rsid w:val="004D578C"/>
    <w:rsid w:val="004D602D"/>
    <w:rsid w:val="004D684C"/>
    <w:rsid w:val="004D7B88"/>
    <w:rsid w:val="004D7F0B"/>
    <w:rsid w:val="004E005F"/>
    <w:rsid w:val="004E04A6"/>
    <w:rsid w:val="004E1255"/>
    <w:rsid w:val="004E1A0E"/>
    <w:rsid w:val="004E1A5B"/>
    <w:rsid w:val="004E254B"/>
    <w:rsid w:val="004E3E32"/>
    <w:rsid w:val="004E462B"/>
    <w:rsid w:val="004E5834"/>
    <w:rsid w:val="004E58E1"/>
    <w:rsid w:val="004E5BA4"/>
    <w:rsid w:val="004E68B4"/>
    <w:rsid w:val="004E6C71"/>
    <w:rsid w:val="004E76FB"/>
    <w:rsid w:val="004E788A"/>
    <w:rsid w:val="004E7DD8"/>
    <w:rsid w:val="004F11D2"/>
    <w:rsid w:val="004F1797"/>
    <w:rsid w:val="004F1A6B"/>
    <w:rsid w:val="004F1D3E"/>
    <w:rsid w:val="004F2770"/>
    <w:rsid w:val="004F2780"/>
    <w:rsid w:val="004F2F03"/>
    <w:rsid w:val="004F34C3"/>
    <w:rsid w:val="004F3EC5"/>
    <w:rsid w:val="004F43B7"/>
    <w:rsid w:val="004F5123"/>
    <w:rsid w:val="004F5198"/>
    <w:rsid w:val="004F55A9"/>
    <w:rsid w:val="004F5D57"/>
    <w:rsid w:val="004F6583"/>
    <w:rsid w:val="004F6D6D"/>
    <w:rsid w:val="004F79DC"/>
    <w:rsid w:val="004F7AC9"/>
    <w:rsid w:val="005010EC"/>
    <w:rsid w:val="00501114"/>
    <w:rsid w:val="00501C55"/>
    <w:rsid w:val="00501DF5"/>
    <w:rsid w:val="00502B39"/>
    <w:rsid w:val="0050374F"/>
    <w:rsid w:val="0050377B"/>
    <w:rsid w:val="00503CE0"/>
    <w:rsid w:val="0050425E"/>
    <w:rsid w:val="0050501C"/>
    <w:rsid w:val="00505939"/>
    <w:rsid w:val="005075B8"/>
    <w:rsid w:val="00507781"/>
    <w:rsid w:val="00507A7B"/>
    <w:rsid w:val="00510403"/>
    <w:rsid w:val="00510ADA"/>
    <w:rsid w:val="005111D1"/>
    <w:rsid w:val="005111E1"/>
    <w:rsid w:val="00511F02"/>
    <w:rsid w:val="00512244"/>
    <w:rsid w:val="00512980"/>
    <w:rsid w:val="00512AC0"/>
    <w:rsid w:val="00513153"/>
    <w:rsid w:val="00513EE8"/>
    <w:rsid w:val="00514D60"/>
    <w:rsid w:val="00515155"/>
    <w:rsid w:val="00515B5E"/>
    <w:rsid w:val="0051799E"/>
    <w:rsid w:val="00521075"/>
    <w:rsid w:val="005215C7"/>
    <w:rsid w:val="00522AAF"/>
    <w:rsid w:val="00522B14"/>
    <w:rsid w:val="00522C5E"/>
    <w:rsid w:val="00522F94"/>
    <w:rsid w:val="005245D8"/>
    <w:rsid w:val="005256C4"/>
    <w:rsid w:val="00526368"/>
    <w:rsid w:val="00526A6C"/>
    <w:rsid w:val="00526A96"/>
    <w:rsid w:val="00526DA9"/>
    <w:rsid w:val="00526EAA"/>
    <w:rsid w:val="0052734A"/>
    <w:rsid w:val="00530206"/>
    <w:rsid w:val="0053079F"/>
    <w:rsid w:val="00530C8E"/>
    <w:rsid w:val="00531481"/>
    <w:rsid w:val="005318F9"/>
    <w:rsid w:val="005323AF"/>
    <w:rsid w:val="00532D9F"/>
    <w:rsid w:val="00532E94"/>
    <w:rsid w:val="00533380"/>
    <w:rsid w:val="00533860"/>
    <w:rsid w:val="005343F2"/>
    <w:rsid w:val="005345B5"/>
    <w:rsid w:val="00535A5E"/>
    <w:rsid w:val="00535F9D"/>
    <w:rsid w:val="0053638C"/>
    <w:rsid w:val="00536637"/>
    <w:rsid w:val="00536D12"/>
    <w:rsid w:val="005372B5"/>
    <w:rsid w:val="005373E5"/>
    <w:rsid w:val="00540CF4"/>
    <w:rsid w:val="005410AD"/>
    <w:rsid w:val="005412D7"/>
    <w:rsid w:val="005417A7"/>
    <w:rsid w:val="00541C5C"/>
    <w:rsid w:val="005426BF"/>
    <w:rsid w:val="00542CFA"/>
    <w:rsid w:val="00542E99"/>
    <w:rsid w:val="00542F24"/>
    <w:rsid w:val="0054335E"/>
    <w:rsid w:val="00543483"/>
    <w:rsid w:val="005436FA"/>
    <w:rsid w:val="00543FE1"/>
    <w:rsid w:val="005444E9"/>
    <w:rsid w:val="00544F5E"/>
    <w:rsid w:val="00545BD8"/>
    <w:rsid w:val="00545DBE"/>
    <w:rsid w:val="00547B3A"/>
    <w:rsid w:val="00551011"/>
    <w:rsid w:val="00551185"/>
    <w:rsid w:val="00551D45"/>
    <w:rsid w:val="00552B55"/>
    <w:rsid w:val="005543C7"/>
    <w:rsid w:val="0055471E"/>
    <w:rsid w:val="0055546D"/>
    <w:rsid w:val="00555A24"/>
    <w:rsid w:val="00556A3E"/>
    <w:rsid w:val="00556F96"/>
    <w:rsid w:val="00560015"/>
    <w:rsid w:val="005608D4"/>
    <w:rsid w:val="005609DE"/>
    <w:rsid w:val="00560D9A"/>
    <w:rsid w:val="00561231"/>
    <w:rsid w:val="00561A7B"/>
    <w:rsid w:val="00561AFF"/>
    <w:rsid w:val="0056212A"/>
    <w:rsid w:val="00562AD2"/>
    <w:rsid w:val="00562B40"/>
    <w:rsid w:val="00562D28"/>
    <w:rsid w:val="00562DB5"/>
    <w:rsid w:val="005631B5"/>
    <w:rsid w:val="005637A6"/>
    <w:rsid w:val="00563C8F"/>
    <w:rsid w:val="005640EC"/>
    <w:rsid w:val="00564825"/>
    <w:rsid w:val="00564BAF"/>
    <w:rsid w:val="00564D43"/>
    <w:rsid w:val="005650E4"/>
    <w:rsid w:val="0056566D"/>
    <w:rsid w:val="00565C13"/>
    <w:rsid w:val="00565FF9"/>
    <w:rsid w:val="00566074"/>
    <w:rsid w:val="005664B1"/>
    <w:rsid w:val="005665A5"/>
    <w:rsid w:val="005669F2"/>
    <w:rsid w:val="00566AB9"/>
    <w:rsid w:val="00566E67"/>
    <w:rsid w:val="00570251"/>
    <w:rsid w:val="00570A8F"/>
    <w:rsid w:val="00570F60"/>
    <w:rsid w:val="005713B1"/>
    <w:rsid w:val="005716A1"/>
    <w:rsid w:val="00571A42"/>
    <w:rsid w:val="00571C7F"/>
    <w:rsid w:val="00572A00"/>
    <w:rsid w:val="00573520"/>
    <w:rsid w:val="00573AA2"/>
    <w:rsid w:val="00575038"/>
    <w:rsid w:val="005750B9"/>
    <w:rsid w:val="00575557"/>
    <w:rsid w:val="00575E7A"/>
    <w:rsid w:val="0057695C"/>
    <w:rsid w:val="0057709F"/>
    <w:rsid w:val="005802C5"/>
    <w:rsid w:val="00580677"/>
    <w:rsid w:val="0058073E"/>
    <w:rsid w:val="005807AF"/>
    <w:rsid w:val="005809DF"/>
    <w:rsid w:val="00581089"/>
    <w:rsid w:val="00581A9B"/>
    <w:rsid w:val="0058213C"/>
    <w:rsid w:val="005838EB"/>
    <w:rsid w:val="005840E3"/>
    <w:rsid w:val="00584584"/>
    <w:rsid w:val="00584954"/>
    <w:rsid w:val="0058528C"/>
    <w:rsid w:val="00585407"/>
    <w:rsid w:val="00585BA1"/>
    <w:rsid w:val="00586016"/>
    <w:rsid w:val="0058608F"/>
    <w:rsid w:val="00586508"/>
    <w:rsid w:val="00587CD0"/>
    <w:rsid w:val="005901BA"/>
    <w:rsid w:val="00590590"/>
    <w:rsid w:val="005908CA"/>
    <w:rsid w:val="005914E6"/>
    <w:rsid w:val="005919FB"/>
    <w:rsid w:val="00591A4B"/>
    <w:rsid w:val="00591C9E"/>
    <w:rsid w:val="00591FEC"/>
    <w:rsid w:val="0059222C"/>
    <w:rsid w:val="005922B7"/>
    <w:rsid w:val="005923F7"/>
    <w:rsid w:val="00592DAF"/>
    <w:rsid w:val="00593295"/>
    <w:rsid w:val="00593936"/>
    <w:rsid w:val="005939A6"/>
    <w:rsid w:val="00593FA1"/>
    <w:rsid w:val="00594898"/>
    <w:rsid w:val="005962A4"/>
    <w:rsid w:val="00596688"/>
    <w:rsid w:val="005971E4"/>
    <w:rsid w:val="00597EBD"/>
    <w:rsid w:val="005A04F8"/>
    <w:rsid w:val="005A06CB"/>
    <w:rsid w:val="005A15B7"/>
    <w:rsid w:val="005A17B9"/>
    <w:rsid w:val="005A1A32"/>
    <w:rsid w:val="005A1B4C"/>
    <w:rsid w:val="005A1EC0"/>
    <w:rsid w:val="005A20DA"/>
    <w:rsid w:val="005A2CDB"/>
    <w:rsid w:val="005A424B"/>
    <w:rsid w:val="005A4560"/>
    <w:rsid w:val="005A472E"/>
    <w:rsid w:val="005A4865"/>
    <w:rsid w:val="005A4BD1"/>
    <w:rsid w:val="005A5820"/>
    <w:rsid w:val="005A754A"/>
    <w:rsid w:val="005A7CE5"/>
    <w:rsid w:val="005B092B"/>
    <w:rsid w:val="005B2BF1"/>
    <w:rsid w:val="005B33E6"/>
    <w:rsid w:val="005B3ECA"/>
    <w:rsid w:val="005B4890"/>
    <w:rsid w:val="005B48F0"/>
    <w:rsid w:val="005B631C"/>
    <w:rsid w:val="005B63DD"/>
    <w:rsid w:val="005B6733"/>
    <w:rsid w:val="005B7089"/>
    <w:rsid w:val="005B74D7"/>
    <w:rsid w:val="005B7644"/>
    <w:rsid w:val="005C13E8"/>
    <w:rsid w:val="005C1E6D"/>
    <w:rsid w:val="005C252B"/>
    <w:rsid w:val="005C324E"/>
    <w:rsid w:val="005C387D"/>
    <w:rsid w:val="005C4474"/>
    <w:rsid w:val="005C4725"/>
    <w:rsid w:val="005C4781"/>
    <w:rsid w:val="005C4C7E"/>
    <w:rsid w:val="005C566F"/>
    <w:rsid w:val="005C5A45"/>
    <w:rsid w:val="005C5BBE"/>
    <w:rsid w:val="005C5D1C"/>
    <w:rsid w:val="005C5F96"/>
    <w:rsid w:val="005C6BE8"/>
    <w:rsid w:val="005D0375"/>
    <w:rsid w:val="005D0E44"/>
    <w:rsid w:val="005D14E9"/>
    <w:rsid w:val="005D25B3"/>
    <w:rsid w:val="005D25DE"/>
    <w:rsid w:val="005D389D"/>
    <w:rsid w:val="005D530B"/>
    <w:rsid w:val="005D5535"/>
    <w:rsid w:val="005D63F1"/>
    <w:rsid w:val="005D655A"/>
    <w:rsid w:val="005E0C3B"/>
    <w:rsid w:val="005E142E"/>
    <w:rsid w:val="005E1D02"/>
    <w:rsid w:val="005E1E11"/>
    <w:rsid w:val="005E2979"/>
    <w:rsid w:val="005E33CC"/>
    <w:rsid w:val="005E5A27"/>
    <w:rsid w:val="005E668E"/>
    <w:rsid w:val="005E769A"/>
    <w:rsid w:val="005E7CDE"/>
    <w:rsid w:val="005F0DE4"/>
    <w:rsid w:val="005F141F"/>
    <w:rsid w:val="005F17FB"/>
    <w:rsid w:val="005F206E"/>
    <w:rsid w:val="005F279F"/>
    <w:rsid w:val="005F292D"/>
    <w:rsid w:val="005F2D04"/>
    <w:rsid w:val="005F348E"/>
    <w:rsid w:val="005F3639"/>
    <w:rsid w:val="005F3780"/>
    <w:rsid w:val="005F64E9"/>
    <w:rsid w:val="005F6D55"/>
    <w:rsid w:val="005F70CC"/>
    <w:rsid w:val="005F722C"/>
    <w:rsid w:val="005F7922"/>
    <w:rsid w:val="005F7B46"/>
    <w:rsid w:val="00600132"/>
    <w:rsid w:val="0060153D"/>
    <w:rsid w:val="00601F2F"/>
    <w:rsid w:val="00602675"/>
    <w:rsid w:val="006026D9"/>
    <w:rsid w:val="00603893"/>
    <w:rsid w:val="006039F5"/>
    <w:rsid w:val="00603DCE"/>
    <w:rsid w:val="0060405E"/>
    <w:rsid w:val="00604845"/>
    <w:rsid w:val="00604849"/>
    <w:rsid w:val="006054C9"/>
    <w:rsid w:val="00605A54"/>
    <w:rsid w:val="006060E6"/>
    <w:rsid w:val="00607341"/>
    <w:rsid w:val="00607CD9"/>
    <w:rsid w:val="00607E38"/>
    <w:rsid w:val="00607EE0"/>
    <w:rsid w:val="00611084"/>
    <w:rsid w:val="006110F6"/>
    <w:rsid w:val="00612270"/>
    <w:rsid w:val="00612453"/>
    <w:rsid w:val="00613091"/>
    <w:rsid w:val="006136AC"/>
    <w:rsid w:val="00613930"/>
    <w:rsid w:val="0061440B"/>
    <w:rsid w:val="00614EAE"/>
    <w:rsid w:val="00615B47"/>
    <w:rsid w:val="00616117"/>
    <w:rsid w:val="00617111"/>
    <w:rsid w:val="00617622"/>
    <w:rsid w:val="00617B2E"/>
    <w:rsid w:val="006213BE"/>
    <w:rsid w:val="00621FC6"/>
    <w:rsid w:val="00622030"/>
    <w:rsid w:val="006234D2"/>
    <w:rsid w:val="006239E7"/>
    <w:rsid w:val="006245FC"/>
    <w:rsid w:val="00624D94"/>
    <w:rsid w:val="006253D0"/>
    <w:rsid w:val="00625575"/>
    <w:rsid w:val="00625BF6"/>
    <w:rsid w:val="00626368"/>
    <w:rsid w:val="0062654C"/>
    <w:rsid w:val="00626694"/>
    <w:rsid w:val="0062689B"/>
    <w:rsid w:val="00627077"/>
    <w:rsid w:val="00627B51"/>
    <w:rsid w:val="00627EF1"/>
    <w:rsid w:val="00627EFD"/>
    <w:rsid w:val="00630230"/>
    <w:rsid w:val="00630243"/>
    <w:rsid w:val="006305F7"/>
    <w:rsid w:val="00630D78"/>
    <w:rsid w:val="00631C43"/>
    <w:rsid w:val="0063249A"/>
    <w:rsid w:val="006339A6"/>
    <w:rsid w:val="00633A30"/>
    <w:rsid w:val="00633F54"/>
    <w:rsid w:val="00635028"/>
    <w:rsid w:val="0063545D"/>
    <w:rsid w:val="00635943"/>
    <w:rsid w:val="00635E0A"/>
    <w:rsid w:val="00636AFB"/>
    <w:rsid w:val="00637094"/>
    <w:rsid w:val="006375C4"/>
    <w:rsid w:val="006379B2"/>
    <w:rsid w:val="0064062F"/>
    <w:rsid w:val="006409F3"/>
    <w:rsid w:val="006413BF"/>
    <w:rsid w:val="0064156D"/>
    <w:rsid w:val="00642933"/>
    <w:rsid w:val="00642CC0"/>
    <w:rsid w:val="006434E4"/>
    <w:rsid w:val="006435ED"/>
    <w:rsid w:val="0064383C"/>
    <w:rsid w:val="00643980"/>
    <w:rsid w:val="006441B6"/>
    <w:rsid w:val="006448D7"/>
    <w:rsid w:val="00644DE1"/>
    <w:rsid w:val="00645238"/>
    <w:rsid w:val="00645373"/>
    <w:rsid w:val="00645E5D"/>
    <w:rsid w:val="00646D76"/>
    <w:rsid w:val="00647F84"/>
    <w:rsid w:val="00652AF8"/>
    <w:rsid w:val="00653227"/>
    <w:rsid w:val="006532C7"/>
    <w:rsid w:val="006536FD"/>
    <w:rsid w:val="0065488D"/>
    <w:rsid w:val="00654DC3"/>
    <w:rsid w:val="0065518F"/>
    <w:rsid w:val="00655386"/>
    <w:rsid w:val="00655947"/>
    <w:rsid w:val="00655FE4"/>
    <w:rsid w:val="006567BC"/>
    <w:rsid w:val="00656C46"/>
    <w:rsid w:val="00657187"/>
    <w:rsid w:val="00660103"/>
    <w:rsid w:val="00661BC0"/>
    <w:rsid w:val="006630FA"/>
    <w:rsid w:val="00663E69"/>
    <w:rsid w:val="00664F62"/>
    <w:rsid w:val="00665E47"/>
    <w:rsid w:val="00666902"/>
    <w:rsid w:val="00666980"/>
    <w:rsid w:val="006669AC"/>
    <w:rsid w:val="006702D3"/>
    <w:rsid w:val="006705A2"/>
    <w:rsid w:val="00670C1C"/>
    <w:rsid w:val="00673620"/>
    <w:rsid w:val="00673DD9"/>
    <w:rsid w:val="00675394"/>
    <w:rsid w:val="00675D46"/>
    <w:rsid w:val="00675EFE"/>
    <w:rsid w:val="00676267"/>
    <w:rsid w:val="00676622"/>
    <w:rsid w:val="00676BA6"/>
    <w:rsid w:val="0067736A"/>
    <w:rsid w:val="00677B80"/>
    <w:rsid w:val="00677C4C"/>
    <w:rsid w:val="006807DD"/>
    <w:rsid w:val="00680930"/>
    <w:rsid w:val="006816DD"/>
    <w:rsid w:val="00681B1A"/>
    <w:rsid w:val="00682731"/>
    <w:rsid w:val="006830A3"/>
    <w:rsid w:val="00683316"/>
    <w:rsid w:val="006833D1"/>
    <w:rsid w:val="00684E5E"/>
    <w:rsid w:val="00685325"/>
    <w:rsid w:val="006855A7"/>
    <w:rsid w:val="00685884"/>
    <w:rsid w:val="00685B7B"/>
    <w:rsid w:val="0068613C"/>
    <w:rsid w:val="00686806"/>
    <w:rsid w:val="00686C40"/>
    <w:rsid w:val="00686CFD"/>
    <w:rsid w:val="006875A4"/>
    <w:rsid w:val="00687860"/>
    <w:rsid w:val="00690262"/>
    <w:rsid w:val="0069031D"/>
    <w:rsid w:val="006903E5"/>
    <w:rsid w:val="00690451"/>
    <w:rsid w:val="00690AC0"/>
    <w:rsid w:val="00691685"/>
    <w:rsid w:val="006927E9"/>
    <w:rsid w:val="006928DC"/>
    <w:rsid w:val="00692B2A"/>
    <w:rsid w:val="006934BB"/>
    <w:rsid w:val="00694810"/>
    <w:rsid w:val="00694A4D"/>
    <w:rsid w:val="006954D1"/>
    <w:rsid w:val="0069640C"/>
    <w:rsid w:val="00697C59"/>
    <w:rsid w:val="006A0D18"/>
    <w:rsid w:val="006A0D80"/>
    <w:rsid w:val="006A11E0"/>
    <w:rsid w:val="006A12AE"/>
    <w:rsid w:val="006A1445"/>
    <w:rsid w:val="006A232D"/>
    <w:rsid w:val="006A260C"/>
    <w:rsid w:val="006A2AEF"/>
    <w:rsid w:val="006A3579"/>
    <w:rsid w:val="006A3778"/>
    <w:rsid w:val="006A47C9"/>
    <w:rsid w:val="006A533F"/>
    <w:rsid w:val="006A599F"/>
    <w:rsid w:val="006A626E"/>
    <w:rsid w:val="006A6A55"/>
    <w:rsid w:val="006A6A6E"/>
    <w:rsid w:val="006A6DF0"/>
    <w:rsid w:val="006A73C9"/>
    <w:rsid w:val="006A7601"/>
    <w:rsid w:val="006B09ED"/>
    <w:rsid w:val="006B1718"/>
    <w:rsid w:val="006B2683"/>
    <w:rsid w:val="006B2E4E"/>
    <w:rsid w:val="006B3CBD"/>
    <w:rsid w:val="006B4609"/>
    <w:rsid w:val="006B49CF"/>
    <w:rsid w:val="006B517A"/>
    <w:rsid w:val="006B5BFC"/>
    <w:rsid w:val="006B6C18"/>
    <w:rsid w:val="006B6CCB"/>
    <w:rsid w:val="006B70BE"/>
    <w:rsid w:val="006C0949"/>
    <w:rsid w:val="006C151C"/>
    <w:rsid w:val="006C1BB8"/>
    <w:rsid w:val="006C3073"/>
    <w:rsid w:val="006C3A0F"/>
    <w:rsid w:val="006C4254"/>
    <w:rsid w:val="006C44F8"/>
    <w:rsid w:val="006C5EB5"/>
    <w:rsid w:val="006C655E"/>
    <w:rsid w:val="006C6CC0"/>
    <w:rsid w:val="006C7617"/>
    <w:rsid w:val="006D02E3"/>
    <w:rsid w:val="006D0931"/>
    <w:rsid w:val="006D104F"/>
    <w:rsid w:val="006D1184"/>
    <w:rsid w:val="006D1CFC"/>
    <w:rsid w:val="006D2509"/>
    <w:rsid w:val="006D2E5C"/>
    <w:rsid w:val="006D351E"/>
    <w:rsid w:val="006D41C5"/>
    <w:rsid w:val="006D4442"/>
    <w:rsid w:val="006D45A8"/>
    <w:rsid w:val="006D4FBE"/>
    <w:rsid w:val="006D50A9"/>
    <w:rsid w:val="006D6095"/>
    <w:rsid w:val="006D67C7"/>
    <w:rsid w:val="006D6EAE"/>
    <w:rsid w:val="006D7314"/>
    <w:rsid w:val="006D7606"/>
    <w:rsid w:val="006D764A"/>
    <w:rsid w:val="006D7A90"/>
    <w:rsid w:val="006D7ABA"/>
    <w:rsid w:val="006D7D46"/>
    <w:rsid w:val="006D7DAA"/>
    <w:rsid w:val="006E0253"/>
    <w:rsid w:val="006E02B7"/>
    <w:rsid w:val="006E21B9"/>
    <w:rsid w:val="006E2A6B"/>
    <w:rsid w:val="006E2C93"/>
    <w:rsid w:val="006E2F7B"/>
    <w:rsid w:val="006E351E"/>
    <w:rsid w:val="006E39A7"/>
    <w:rsid w:val="006E4814"/>
    <w:rsid w:val="006E5011"/>
    <w:rsid w:val="006E541B"/>
    <w:rsid w:val="006E5492"/>
    <w:rsid w:val="006E5551"/>
    <w:rsid w:val="006E5BC3"/>
    <w:rsid w:val="006E676E"/>
    <w:rsid w:val="006E718A"/>
    <w:rsid w:val="006E75A4"/>
    <w:rsid w:val="006F1059"/>
    <w:rsid w:val="006F1382"/>
    <w:rsid w:val="006F18B8"/>
    <w:rsid w:val="006F1A4B"/>
    <w:rsid w:val="006F2E37"/>
    <w:rsid w:val="006F3026"/>
    <w:rsid w:val="006F36C0"/>
    <w:rsid w:val="006F467E"/>
    <w:rsid w:val="006F500E"/>
    <w:rsid w:val="006F5CB5"/>
    <w:rsid w:val="006F622C"/>
    <w:rsid w:val="00700038"/>
    <w:rsid w:val="007016BD"/>
    <w:rsid w:val="0070223D"/>
    <w:rsid w:val="0070383A"/>
    <w:rsid w:val="00703C95"/>
    <w:rsid w:val="00705877"/>
    <w:rsid w:val="007066EB"/>
    <w:rsid w:val="007069C6"/>
    <w:rsid w:val="007079F2"/>
    <w:rsid w:val="00707BA0"/>
    <w:rsid w:val="00710499"/>
    <w:rsid w:val="007106E0"/>
    <w:rsid w:val="007107AE"/>
    <w:rsid w:val="00710893"/>
    <w:rsid w:val="00710DC5"/>
    <w:rsid w:val="0071133D"/>
    <w:rsid w:val="007113FD"/>
    <w:rsid w:val="007115F3"/>
    <w:rsid w:val="00711B6E"/>
    <w:rsid w:val="00711B86"/>
    <w:rsid w:val="00711EA6"/>
    <w:rsid w:val="00712497"/>
    <w:rsid w:val="00712948"/>
    <w:rsid w:val="007129BC"/>
    <w:rsid w:val="00712B89"/>
    <w:rsid w:val="00713943"/>
    <w:rsid w:val="00713AF3"/>
    <w:rsid w:val="00713D39"/>
    <w:rsid w:val="00715120"/>
    <w:rsid w:val="007157F1"/>
    <w:rsid w:val="00715CE6"/>
    <w:rsid w:val="00715DD0"/>
    <w:rsid w:val="00715F5B"/>
    <w:rsid w:val="00716163"/>
    <w:rsid w:val="0071721A"/>
    <w:rsid w:val="007202AB"/>
    <w:rsid w:val="00720796"/>
    <w:rsid w:val="007211EA"/>
    <w:rsid w:val="007215AD"/>
    <w:rsid w:val="007215E9"/>
    <w:rsid w:val="00721884"/>
    <w:rsid w:val="00721AE0"/>
    <w:rsid w:val="00721C7A"/>
    <w:rsid w:val="00721C9F"/>
    <w:rsid w:val="00721EB7"/>
    <w:rsid w:val="00722401"/>
    <w:rsid w:val="00722D64"/>
    <w:rsid w:val="00722E05"/>
    <w:rsid w:val="0072395F"/>
    <w:rsid w:val="00723987"/>
    <w:rsid w:val="0072441A"/>
    <w:rsid w:val="007263DB"/>
    <w:rsid w:val="00726A48"/>
    <w:rsid w:val="00726CDA"/>
    <w:rsid w:val="00726D74"/>
    <w:rsid w:val="00727347"/>
    <w:rsid w:val="007308B9"/>
    <w:rsid w:val="007324D6"/>
    <w:rsid w:val="00733003"/>
    <w:rsid w:val="007336DA"/>
    <w:rsid w:val="00734851"/>
    <w:rsid w:val="00734B8E"/>
    <w:rsid w:val="007358C4"/>
    <w:rsid w:val="00735D34"/>
    <w:rsid w:val="00736339"/>
    <w:rsid w:val="007368F3"/>
    <w:rsid w:val="00736B7E"/>
    <w:rsid w:val="007405B9"/>
    <w:rsid w:val="00740A4C"/>
    <w:rsid w:val="00740C6B"/>
    <w:rsid w:val="00740E93"/>
    <w:rsid w:val="00740ED9"/>
    <w:rsid w:val="00741D42"/>
    <w:rsid w:val="00742AF2"/>
    <w:rsid w:val="00743809"/>
    <w:rsid w:val="00743CFC"/>
    <w:rsid w:val="00745138"/>
    <w:rsid w:val="00746432"/>
    <w:rsid w:val="00746B5C"/>
    <w:rsid w:val="00746D35"/>
    <w:rsid w:val="00746F83"/>
    <w:rsid w:val="0074742C"/>
    <w:rsid w:val="00750473"/>
    <w:rsid w:val="007515A7"/>
    <w:rsid w:val="007531C7"/>
    <w:rsid w:val="00753461"/>
    <w:rsid w:val="0075364D"/>
    <w:rsid w:val="00753BB4"/>
    <w:rsid w:val="007554DF"/>
    <w:rsid w:val="007556C2"/>
    <w:rsid w:val="00756292"/>
    <w:rsid w:val="0075647B"/>
    <w:rsid w:val="00756CD8"/>
    <w:rsid w:val="00760A36"/>
    <w:rsid w:val="007613F5"/>
    <w:rsid w:val="00761FF0"/>
    <w:rsid w:val="00763141"/>
    <w:rsid w:val="0076347F"/>
    <w:rsid w:val="00763580"/>
    <w:rsid w:val="00764266"/>
    <w:rsid w:val="00764384"/>
    <w:rsid w:val="00764BD5"/>
    <w:rsid w:val="00764F1D"/>
    <w:rsid w:val="00765C0E"/>
    <w:rsid w:val="00766870"/>
    <w:rsid w:val="007672E3"/>
    <w:rsid w:val="007677C0"/>
    <w:rsid w:val="007679CD"/>
    <w:rsid w:val="00770038"/>
    <w:rsid w:val="00770B92"/>
    <w:rsid w:val="007710D9"/>
    <w:rsid w:val="007715D2"/>
    <w:rsid w:val="00771632"/>
    <w:rsid w:val="00774216"/>
    <w:rsid w:val="00774892"/>
    <w:rsid w:val="00774B75"/>
    <w:rsid w:val="007752EA"/>
    <w:rsid w:val="007759AE"/>
    <w:rsid w:val="00776381"/>
    <w:rsid w:val="00776E05"/>
    <w:rsid w:val="00776E82"/>
    <w:rsid w:val="0077721A"/>
    <w:rsid w:val="007773E1"/>
    <w:rsid w:val="00777751"/>
    <w:rsid w:val="00777B7A"/>
    <w:rsid w:val="00780F07"/>
    <w:rsid w:val="00781B77"/>
    <w:rsid w:val="00781E13"/>
    <w:rsid w:val="0078281B"/>
    <w:rsid w:val="00782D0C"/>
    <w:rsid w:val="00783192"/>
    <w:rsid w:val="00783ADB"/>
    <w:rsid w:val="00783D0D"/>
    <w:rsid w:val="00783D3C"/>
    <w:rsid w:val="00783F2D"/>
    <w:rsid w:val="00784A2E"/>
    <w:rsid w:val="00785A0C"/>
    <w:rsid w:val="007863EF"/>
    <w:rsid w:val="00786C6C"/>
    <w:rsid w:val="00786D37"/>
    <w:rsid w:val="007877A5"/>
    <w:rsid w:val="0078791E"/>
    <w:rsid w:val="00791143"/>
    <w:rsid w:val="00791251"/>
    <w:rsid w:val="00791C7B"/>
    <w:rsid w:val="00791E9B"/>
    <w:rsid w:val="00791F8B"/>
    <w:rsid w:val="007927F4"/>
    <w:rsid w:val="00793084"/>
    <w:rsid w:val="00794090"/>
    <w:rsid w:val="007946FC"/>
    <w:rsid w:val="00795598"/>
    <w:rsid w:val="00797305"/>
    <w:rsid w:val="00797336"/>
    <w:rsid w:val="00797B6D"/>
    <w:rsid w:val="00797F32"/>
    <w:rsid w:val="007A3F35"/>
    <w:rsid w:val="007A6A92"/>
    <w:rsid w:val="007A70E5"/>
    <w:rsid w:val="007A7517"/>
    <w:rsid w:val="007B0733"/>
    <w:rsid w:val="007B10E8"/>
    <w:rsid w:val="007B18BA"/>
    <w:rsid w:val="007B1A22"/>
    <w:rsid w:val="007B2031"/>
    <w:rsid w:val="007B321E"/>
    <w:rsid w:val="007B4000"/>
    <w:rsid w:val="007B41D4"/>
    <w:rsid w:val="007B4D0E"/>
    <w:rsid w:val="007B520B"/>
    <w:rsid w:val="007B5891"/>
    <w:rsid w:val="007B5A5D"/>
    <w:rsid w:val="007B72E6"/>
    <w:rsid w:val="007B7858"/>
    <w:rsid w:val="007B7915"/>
    <w:rsid w:val="007B7A1E"/>
    <w:rsid w:val="007B7E13"/>
    <w:rsid w:val="007C053D"/>
    <w:rsid w:val="007C0F6F"/>
    <w:rsid w:val="007C1050"/>
    <w:rsid w:val="007C12A0"/>
    <w:rsid w:val="007C16B1"/>
    <w:rsid w:val="007C196E"/>
    <w:rsid w:val="007C2724"/>
    <w:rsid w:val="007C2828"/>
    <w:rsid w:val="007C2910"/>
    <w:rsid w:val="007C2919"/>
    <w:rsid w:val="007C3552"/>
    <w:rsid w:val="007C443B"/>
    <w:rsid w:val="007C48AF"/>
    <w:rsid w:val="007C53F9"/>
    <w:rsid w:val="007C6012"/>
    <w:rsid w:val="007C67AC"/>
    <w:rsid w:val="007D0B63"/>
    <w:rsid w:val="007D0C2E"/>
    <w:rsid w:val="007D19CB"/>
    <w:rsid w:val="007D314C"/>
    <w:rsid w:val="007D42CF"/>
    <w:rsid w:val="007D48FD"/>
    <w:rsid w:val="007D5CE9"/>
    <w:rsid w:val="007D61D1"/>
    <w:rsid w:val="007D630E"/>
    <w:rsid w:val="007D6E49"/>
    <w:rsid w:val="007D70EA"/>
    <w:rsid w:val="007D715C"/>
    <w:rsid w:val="007D7258"/>
    <w:rsid w:val="007E0910"/>
    <w:rsid w:val="007E0AF8"/>
    <w:rsid w:val="007E196E"/>
    <w:rsid w:val="007E1E29"/>
    <w:rsid w:val="007E1E54"/>
    <w:rsid w:val="007E2C0C"/>
    <w:rsid w:val="007E2F00"/>
    <w:rsid w:val="007E320A"/>
    <w:rsid w:val="007E35BF"/>
    <w:rsid w:val="007E3875"/>
    <w:rsid w:val="007E4044"/>
    <w:rsid w:val="007E4371"/>
    <w:rsid w:val="007E45F1"/>
    <w:rsid w:val="007E4816"/>
    <w:rsid w:val="007E4C40"/>
    <w:rsid w:val="007E4E8B"/>
    <w:rsid w:val="007E4FD6"/>
    <w:rsid w:val="007E6A72"/>
    <w:rsid w:val="007E71F0"/>
    <w:rsid w:val="007E7517"/>
    <w:rsid w:val="007E7585"/>
    <w:rsid w:val="007F1C1E"/>
    <w:rsid w:val="007F269F"/>
    <w:rsid w:val="007F3437"/>
    <w:rsid w:val="007F3C7E"/>
    <w:rsid w:val="007F3E87"/>
    <w:rsid w:val="007F446B"/>
    <w:rsid w:val="007F453C"/>
    <w:rsid w:val="007F464D"/>
    <w:rsid w:val="007F4E89"/>
    <w:rsid w:val="007F545B"/>
    <w:rsid w:val="007F5C95"/>
    <w:rsid w:val="007F5F01"/>
    <w:rsid w:val="007F60FD"/>
    <w:rsid w:val="007F6D12"/>
    <w:rsid w:val="007F7118"/>
    <w:rsid w:val="007F738E"/>
    <w:rsid w:val="007F73EB"/>
    <w:rsid w:val="007F7521"/>
    <w:rsid w:val="007F78E3"/>
    <w:rsid w:val="0080072E"/>
    <w:rsid w:val="00802045"/>
    <w:rsid w:val="00802658"/>
    <w:rsid w:val="008027F2"/>
    <w:rsid w:val="00802853"/>
    <w:rsid w:val="008028A0"/>
    <w:rsid w:val="00802D26"/>
    <w:rsid w:val="00804D0D"/>
    <w:rsid w:val="00804F8C"/>
    <w:rsid w:val="008066B9"/>
    <w:rsid w:val="00806AB9"/>
    <w:rsid w:val="00806DBB"/>
    <w:rsid w:val="00807B9C"/>
    <w:rsid w:val="0081093B"/>
    <w:rsid w:val="0081151B"/>
    <w:rsid w:val="00812340"/>
    <w:rsid w:val="008127C6"/>
    <w:rsid w:val="00812E9D"/>
    <w:rsid w:val="0081308D"/>
    <w:rsid w:val="0081473D"/>
    <w:rsid w:val="00814E23"/>
    <w:rsid w:val="00815470"/>
    <w:rsid w:val="008158D8"/>
    <w:rsid w:val="00815E0D"/>
    <w:rsid w:val="00816887"/>
    <w:rsid w:val="00817479"/>
    <w:rsid w:val="0082079B"/>
    <w:rsid w:val="00820A03"/>
    <w:rsid w:val="00820BB1"/>
    <w:rsid w:val="008211E0"/>
    <w:rsid w:val="008212BE"/>
    <w:rsid w:val="008217E2"/>
    <w:rsid w:val="00824314"/>
    <w:rsid w:val="0082461F"/>
    <w:rsid w:val="00824F86"/>
    <w:rsid w:val="008259B6"/>
    <w:rsid w:val="00825F55"/>
    <w:rsid w:val="008270C8"/>
    <w:rsid w:val="008271F2"/>
    <w:rsid w:val="008316FC"/>
    <w:rsid w:val="008317B6"/>
    <w:rsid w:val="00831D08"/>
    <w:rsid w:val="008323EF"/>
    <w:rsid w:val="00832408"/>
    <w:rsid w:val="0083260E"/>
    <w:rsid w:val="00832C8D"/>
    <w:rsid w:val="00832E80"/>
    <w:rsid w:val="00833322"/>
    <w:rsid w:val="00833754"/>
    <w:rsid w:val="0083472D"/>
    <w:rsid w:val="00835653"/>
    <w:rsid w:val="0083664A"/>
    <w:rsid w:val="00836C0D"/>
    <w:rsid w:val="00837918"/>
    <w:rsid w:val="0084019B"/>
    <w:rsid w:val="0084054B"/>
    <w:rsid w:val="008424A0"/>
    <w:rsid w:val="008427B7"/>
    <w:rsid w:val="00842FAA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7993"/>
    <w:rsid w:val="008501C8"/>
    <w:rsid w:val="008503AB"/>
    <w:rsid w:val="008510F6"/>
    <w:rsid w:val="008513F6"/>
    <w:rsid w:val="00851B75"/>
    <w:rsid w:val="008521C4"/>
    <w:rsid w:val="00852465"/>
    <w:rsid w:val="008524B3"/>
    <w:rsid w:val="00852B63"/>
    <w:rsid w:val="0085491B"/>
    <w:rsid w:val="008550A6"/>
    <w:rsid w:val="00855B05"/>
    <w:rsid w:val="00855B99"/>
    <w:rsid w:val="0085607A"/>
    <w:rsid w:val="00856488"/>
    <w:rsid w:val="00857441"/>
    <w:rsid w:val="00862647"/>
    <w:rsid w:val="00862A13"/>
    <w:rsid w:val="00862F22"/>
    <w:rsid w:val="00863FDF"/>
    <w:rsid w:val="00864E45"/>
    <w:rsid w:val="008659B2"/>
    <w:rsid w:val="00865ED0"/>
    <w:rsid w:val="008666AD"/>
    <w:rsid w:val="00866768"/>
    <w:rsid w:val="00866ACC"/>
    <w:rsid w:val="00867109"/>
    <w:rsid w:val="00867A28"/>
    <w:rsid w:val="00870661"/>
    <w:rsid w:val="0087085A"/>
    <w:rsid w:val="00870D48"/>
    <w:rsid w:val="00871264"/>
    <w:rsid w:val="00871688"/>
    <w:rsid w:val="00871C18"/>
    <w:rsid w:val="00872723"/>
    <w:rsid w:val="00873485"/>
    <w:rsid w:val="00873BFE"/>
    <w:rsid w:val="00873BFF"/>
    <w:rsid w:val="00873F0F"/>
    <w:rsid w:val="0087427D"/>
    <w:rsid w:val="00874E19"/>
    <w:rsid w:val="00875E39"/>
    <w:rsid w:val="00875FDC"/>
    <w:rsid w:val="00876435"/>
    <w:rsid w:val="0087664F"/>
    <w:rsid w:val="00876867"/>
    <w:rsid w:val="00876A89"/>
    <w:rsid w:val="00876B26"/>
    <w:rsid w:val="00876F7D"/>
    <w:rsid w:val="00877A90"/>
    <w:rsid w:val="00877D07"/>
    <w:rsid w:val="00880447"/>
    <w:rsid w:val="008816EA"/>
    <w:rsid w:val="00881A05"/>
    <w:rsid w:val="00882362"/>
    <w:rsid w:val="008825BC"/>
    <w:rsid w:val="00882D6E"/>
    <w:rsid w:val="0088316D"/>
    <w:rsid w:val="008831CC"/>
    <w:rsid w:val="00884FF4"/>
    <w:rsid w:val="00885D9F"/>
    <w:rsid w:val="00886BBB"/>
    <w:rsid w:val="00887201"/>
    <w:rsid w:val="00887C83"/>
    <w:rsid w:val="00887DCD"/>
    <w:rsid w:val="00887EE8"/>
    <w:rsid w:val="0089015D"/>
    <w:rsid w:val="008904D9"/>
    <w:rsid w:val="0089144C"/>
    <w:rsid w:val="00891564"/>
    <w:rsid w:val="008917B4"/>
    <w:rsid w:val="00891C8F"/>
    <w:rsid w:val="00893187"/>
    <w:rsid w:val="0089353E"/>
    <w:rsid w:val="00893899"/>
    <w:rsid w:val="00895011"/>
    <w:rsid w:val="008979E3"/>
    <w:rsid w:val="00897A24"/>
    <w:rsid w:val="00897BB1"/>
    <w:rsid w:val="008A00F1"/>
    <w:rsid w:val="008A0FB1"/>
    <w:rsid w:val="008A3109"/>
    <w:rsid w:val="008A344A"/>
    <w:rsid w:val="008A3889"/>
    <w:rsid w:val="008A45AD"/>
    <w:rsid w:val="008A4CB9"/>
    <w:rsid w:val="008A4D94"/>
    <w:rsid w:val="008A575E"/>
    <w:rsid w:val="008A5B0C"/>
    <w:rsid w:val="008A5F16"/>
    <w:rsid w:val="008A7A41"/>
    <w:rsid w:val="008B00E3"/>
    <w:rsid w:val="008B02D6"/>
    <w:rsid w:val="008B037E"/>
    <w:rsid w:val="008B07D7"/>
    <w:rsid w:val="008B0DD3"/>
    <w:rsid w:val="008B1392"/>
    <w:rsid w:val="008B13B8"/>
    <w:rsid w:val="008B1F2C"/>
    <w:rsid w:val="008B29BC"/>
    <w:rsid w:val="008B3A34"/>
    <w:rsid w:val="008B3CFA"/>
    <w:rsid w:val="008B54E0"/>
    <w:rsid w:val="008B5623"/>
    <w:rsid w:val="008B646A"/>
    <w:rsid w:val="008B688B"/>
    <w:rsid w:val="008B6BBE"/>
    <w:rsid w:val="008B728F"/>
    <w:rsid w:val="008B7429"/>
    <w:rsid w:val="008B75E4"/>
    <w:rsid w:val="008B78DA"/>
    <w:rsid w:val="008B7C38"/>
    <w:rsid w:val="008B7E72"/>
    <w:rsid w:val="008C0047"/>
    <w:rsid w:val="008C0680"/>
    <w:rsid w:val="008C0C60"/>
    <w:rsid w:val="008C0F1D"/>
    <w:rsid w:val="008C1245"/>
    <w:rsid w:val="008C1DFC"/>
    <w:rsid w:val="008C26C9"/>
    <w:rsid w:val="008C2707"/>
    <w:rsid w:val="008C2F3D"/>
    <w:rsid w:val="008C3C40"/>
    <w:rsid w:val="008C51D8"/>
    <w:rsid w:val="008C5BBC"/>
    <w:rsid w:val="008C6131"/>
    <w:rsid w:val="008C613D"/>
    <w:rsid w:val="008C680D"/>
    <w:rsid w:val="008C68BB"/>
    <w:rsid w:val="008C6C26"/>
    <w:rsid w:val="008C7695"/>
    <w:rsid w:val="008C7E04"/>
    <w:rsid w:val="008D00BE"/>
    <w:rsid w:val="008D04FD"/>
    <w:rsid w:val="008D0B5B"/>
    <w:rsid w:val="008D0CA9"/>
    <w:rsid w:val="008D1336"/>
    <w:rsid w:val="008D1693"/>
    <w:rsid w:val="008D22C4"/>
    <w:rsid w:val="008D35FD"/>
    <w:rsid w:val="008D3BA1"/>
    <w:rsid w:val="008D3BCA"/>
    <w:rsid w:val="008D3D4F"/>
    <w:rsid w:val="008D45CC"/>
    <w:rsid w:val="008D4901"/>
    <w:rsid w:val="008D4E62"/>
    <w:rsid w:val="008D532B"/>
    <w:rsid w:val="008D57F5"/>
    <w:rsid w:val="008D5E4E"/>
    <w:rsid w:val="008D60EF"/>
    <w:rsid w:val="008E02A5"/>
    <w:rsid w:val="008E15BC"/>
    <w:rsid w:val="008E193F"/>
    <w:rsid w:val="008E49FF"/>
    <w:rsid w:val="008E4DA8"/>
    <w:rsid w:val="008E4EAD"/>
    <w:rsid w:val="008E6EB6"/>
    <w:rsid w:val="008E7723"/>
    <w:rsid w:val="008F1101"/>
    <w:rsid w:val="008F151C"/>
    <w:rsid w:val="008F2B03"/>
    <w:rsid w:val="008F3E41"/>
    <w:rsid w:val="008F40DE"/>
    <w:rsid w:val="008F5426"/>
    <w:rsid w:val="008F543F"/>
    <w:rsid w:val="008F5CFE"/>
    <w:rsid w:val="008F6D49"/>
    <w:rsid w:val="008F72A8"/>
    <w:rsid w:val="008F7A94"/>
    <w:rsid w:val="008F7C1A"/>
    <w:rsid w:val="00900123"/>
    <w:rsid w:val="00900EC0"/>
    <w:rsid w:val="00901E45"/>
    <w:rsid w:val="00901E67"/>
    <w:rsid w:val="00902330"/>
    <w:rsid w:val="00902476"/>
    <w:rsid w:val="0090273E"/>
    <w:rsid w:val="0090361B"/>
    <w:rsid w:val="009039F3"/>
    <w:rsid w:val="00904613"/>
    <w:rsid w:val="009049B1"/>
    <w:rsid w:val="00905A05"/>
    <w:rsid w:val="00905E3B"/>
    <w:rsid w:val="0090679C"/>
    <w:rsid w:val="0091184F"/>
    <w:rsid w:val="009120E4"/>
    <w:rsid w:val="009128EA"/>
    <w:rsid w:val="0091363D"/>
    <w:rsid w:val="0091595D"/>
    <w:rsid w:val="00915D31"/>
    <w:rsid w:val="00915D5C"/>
    <w:rsid w:val="00915EE1"/>
    <w:rsid w:val="00915F83"/>
    <w:rsid w:val="00915FDD"/>
    <w:rsid w:val="00916783"/>
    <w:rsid w:val="00916C22"/>
    <w:rsid w:val="00916E48"/>
    <w:rsid w:val="00917D55"/>
    <w:rsid w:val="00920882"/>
    <w:rsid w:val="00920BC8"/>
    <w:rsid w:val="00920C25"/>
    <w:rsid w:val="0092271E"/>
    <w:rsid w:val="00922DED"/>
    <w:rsid w:val="0092339E"/>
    <w:rsid w:val="0092356E"/>
    <w:rsid w:val="00923934"/>
    <w:rsid w:val="00923A2A"/>
    <w:rsid w:val="0092447F"/>
    <w:rsid w:val="00924A8F"/>
    <w:rsid w:val="0092657A"/>
    <w:rsid w:val="009268CF"/>
    <w:rsid w:val="00927719"/>
    <w:rsid w:val="00927C78"/>
    <w:rsid w:val="00927E32"/>
    <w:rsid w:val="00927EF0"/>
    <w:rsid w:val="0093083A"/>
    <w:rsid w:val="00930D41"/>
    <w:rsid w:val="00930F36"/>
    <w:rsid w:val="0093101B"/>
    <w:rsid w:val="009312F8"/>
    <w:rsid w:val="00931598"/>
    <w:rsid w:val="009315FD"/>
    <w:rsid w:val="009316AA"/>
    <w:rsid w:val="00931EBA"/>
    <w:rsid w:val="0093340A"/>
    <w:rsid w:val="00933B22"/>
    <w:rsid w:val="00933C55"/>
    <w:rsid w:val="00933FDC"/>
    <w:rsid w:val="009351D9"/>
    <w:rsid w:val="009365A9"/>
    <w:rsid w:val="00937267"/>
    <w:rsid w:val="0093759A"/>
    <w:rsid w:val="009408AE"/>
    <w:rsid w:val="009418F9"/>
    <w:rsid w:val="00942058"/>
    <w:rsid w:val="009421B1"/>
    <w:rsid w:val="009426FC"/>
    <w:rsid w:val="00943646"/>
    <w:rsid w:val="00943DB6"/>
    <w:rsid w:val="00944686"/>
    <w:rsid w:val="00944AA9"/>
    <w:rsid w:val="00945414"/>
    <w:rsid w:val="00945639"/>
    <w:rsid w:val="009464BD"/>
    <w:rsid w:val="009465CF"/>
    <w:rsid w:val="0094719E"/>
    <w:rsid w:val="00947A9E"/>
    <w:rsid w:val="00947EC8"/>
    <w:rsid w:val="0095008D"/>
    <w:rsid w:val="009506EC"/>
    <w:rsid w:val="00950CB4"/>
    <w:rsid w:val="00950D21"/>
    <w:rsid w:val="00950ED6"/>
    <w:rsid w:val="009513BD"/>
    <w:rsid w:val="009519A7"/>
    <w:rsid w:val="009523D7"/>
    <w:rsid w:val="009529DD"/>
    <w:rsid w:val="00952B47"/>
    <w:rsid w:val="009535D9"/>
    <w:rsid w:val="009541D1"/>
    <w:rsid w:val="00954473"/>
    <w:rsid w:val="009545C7"/>
    <w:rsid w:val="009545E2"/>
    <w:rsid w:val="009553CC"/>
    <w:rsid w:val="00955608"/>
    <w:rsid w:val="00956584"/>
    <w:rsid w:val="00957F15"/>
    <w:rsid w:val="00960135"/>
    <w:rsid w:val="00960493"/>
    <w:rsid w:val="00960606"/>
    <w:rsid w:val="009606EE"/>
    <w:rsid w:val="0096122A"/>
    <w:rsid w:val="0096166C"/>
    <w:rsid w:val="009618DB"/>
    <w:rsid w:val="00961B7E"/>
    <w:rsid w:val="009620A9"/>
    <w:rsid w:val="0096268C"/>
    <w:rsid w:val="00962798"/>
    <w:rsid w:val="00964E25"/>
    <w:rsid w:val="00965A76"/>
    <w:rsid w:val="00965F2A"/>
    <w:rsid w:val="0096629A"/>
    <w:rsid w:val="00966305"/>
    <w:rsid w:val="0096662D"/>
    <w:rsid w:val="00966C3A"/>
    <w:rsid w:val="0096782B"/>
    <w:rsid w:val="00967CAA"/>
    <w:rsid w:val="00967CCC"/>
    <w:rsid w:val="009716A9"/>
    <w:rsid w:val="00971780"/>
    <w:rsid w:val="00972872"/>
    <w:rsid w:val="00973188"/>
    <w:rsid w:val="00973212"/>
    <w:rsid w:val="00973914"/>
    <w:rsid w:val="00973989"/>
    <w:rsid w:val="00973A4E"/>
    <w:rsid w:val="00974237"/>
    <w:rsid w:val="009761EE"/>
    <w:rsid w:val="009761F2"/>
    <w:rsid w:val="009768CC"/>
    <w:rsid w:val="00977234"/>
    <w:rsid w:val="00980594"/>
    <w:rsid w:val="009806B2"/>
    <w:rsid w:val="00980818"/>
    <w:rsid w:val="00980E33"/>
    <w:rsid w:val="00981261"/>
    <w:rsid w:val="00983A39"/>
    <w:rsid w:val="00983D90"/>
    <w:rsid w:val="00983F1F"/>
    <w:rsid w:val="00984426"/>
    <w:rsid w:val="009847F4"/>
    <w:rsid w:val="0098514E"/>
    <w:rsid w:val="00986DB0"/>
    <w:rsid w:val="0098763F"/>
    <w:rsid w:val="00987DA4"/>
    <w:rsid w:val="00990107"/>
    <w:rsid w:val="0099091A"/>
    <w:rsid w:val="009912C8"/>
    <w:rsid w:val="009914BF"/>
    <w:rsid w:val="00991625"/>
    <w:rsid w:val="0099213A"/>
    <w:rsid w:val="009927C1"/>
    <w:rsid w:val="00993492"/>
    <w:rsid w:val="009942A5"/>
    <w:rsid w:val="00997292"/>
    <w:rsid w:val="009972A0"/>
    <w:rsid w:val="009A0DC3"/>
    <w:rsid w:val="009A167A"/>
    <w:rsid w:val="009A19ED"/>
    <w:rsid w:val="009A1E4D"/>
    <w:rsid w:val="009A24D9"/>
    <w:rsid w:val="009A2C47"/>
    <w:rsid w:val="009A2E9C"/>
    <w:rsid w:val="009A38BD"/>
    <w:rsid w:val="009A39A3"/>
    <w:rsid w:val="009A3DDA"/>
    <w:rsid w:val="009A3FA6"/>
    <w:rsid w:val="009A4C66"/>
    <w:rsid w:val="009A5810"/>
    <w:rsid w:val="009A647E"/>
    <w:rsid w:val="009A6758"/>
    <w:rsid w:val="009A702F"/>
    <w:rsid w:val="009A71BB"/>
    <w:rsid w:val="009A7642"/>
    <w:rsid w:val="009A769A"/>
    <w:rsid w:val="009A7B65"/>
    <w:rsid w:val="009A7F00"/>
    <w:rsid w:val="009B040B"/>
    <w:rsid w:val="009B0FF7"/>
    <w:rsid w:val="009B1AC5"/>
    <w:rsid w:val="009B1F1E"/>
    <w:rsid w:val="009B1F67"/>
    <w:rsid w:val="009B229D"/>
    <w:rsid w:val="009B2A4C"/>
    <w:rsid w:val="009B35A4"/>
    <w:rsid w:val="009B3702"/>
    <w:rsid w:val="009B4B85"/>
    <w:rsid w:val="009B570F"/>
    <w:rsid w:val="009B61C5"/>
    <w:rsid w:val="009B6255"/>
    <w:rsid w:val="009B67CF"/>
    <w:rsid w:val="009B73BE"/>
    <w:rsid w:val="009B781A"/>
    <w:rsid w:val="009C010B"/>
    <w:rsid w:val="009C08FA"/>
    <w:rsid w:val="009C0ED4"/>
    <w:rsid w:val="009C2625"/>
    <w:rsid w:val="009C48C0"/>
    <w:rsid w:val="009C4A8B"/>
    <w:rsid w:val="009C5458"/>
    <w:rsid w:val="009C76D0"/>
    <w:rsid w:val="009D0884"/>
    <w:rsid w:val="009D0CAD"/>
    <w:rsid w:val="009D0DC4"/>
    <w:rsid w:val="009D0FE7"/>
    <w:rsid w:val="009D173F"/>
    <w:rsid w:val="009D21FA"/>
    <w:rsid w:val="009D22EE"/>
    <w:rsid w:val="009D317D"/>
    <w:rsid w:val="009D32BE"/>
    <w:rsid w:val="009D36AF"/>
    <w:rsid w:val="009D3907"/>
    <w:rsid w:val="009D3975"/>
    <w:rsid w:val="009D3ECB"/>
    <w:rsid w:val="009D3F2D"/>
    <w:rsid w:val="009D4216"/>
    <w:rsid w:val="009D449C"/>
    <w:rsid w:val="009D463A"/>
    <w:rsid w:val="009D465D"/>
    <w:rsid w:val="009D4D6C"/>
    <w:rsid w:val="009D4F6D"/>
    <w:rsid w:val="009D54B5"/>
    <w:rsid w:val="009D5830"/>
    <w:rsid w:val="009D5BCF"/>
    <w:rsid w:val="009D6741"/>
    <w:rsid w:val="009D69F9"/>
    <w:rsid w:val="009D6B7C"/>
    <w:rsid w:val="009D6FD5"/>
    <w:rsid w:val="009E03A6"/>
    <w:rsid w:val="009E0C47"/>
    <w:rsid w:val="009E1CCC"/>
    <w:rsid w:val="009E2B1F"/>
    <w:rsid w:val="009E2E6C"/>
    <w:rsid w:val="009E3F70"/>
    <w:rsid w:val="009E4742"/>
    <w:rsid w:val="009E64C7"/>
    <w:rsid w:val="009E672D"/>
    <w:rsid w:val="009E6F55"/>
    <w:rsid w:val="009E73B6"/>
    <w:rsid w:val="009E79B4"/>
    <w:rsid w:val="009F0671"/>
    <w:rsid w:val="009F0B64"/>
    <w:rsid w:val="009F1182"/>
    <w:rsid w:val="009F23D3"/>
    <w:rsid w:val="009F2EDA"/>
    <w:rsid w:val="009F30C4"/>
    <w:rsid w:val="009F3608"/>
    <w:rsid w:val="009F36F4"/>
    <w:rsid w:val="009F375E"/>
    <w:rsid w:val="009F41F7"/>
    <w:rsid w:val="009F455E"/>
    <w:rsid w:val="009F55B6"/>
    <w:rsid w:val="009F5EAF"/>
    <w:rsid w:val="009F6599"/>
    <w:rsid w:val="009F7035"/>
    <w:rsid w:val="009F782A"/>
    <w:rsid w:val="00A00B66"/>
    <w:rsid w:val="00A00EF5"/>
    <w:rsid w:val="00A013E0"/>
    <w:rsid w:val="00A01401"/>
    <w:rsid w:val="00A01CBE"/>
    <w:rsid w:val="00A026F5"/>
    <w:rsid w:val="00A027BD"/>
    <w:rsid w:val="00A02D93"/>
    <w:rsid w:val="00A03246"/>
    <w:rsid w:val="00A04414"/>
    <w:rsid w:val="00A047E6"/>
    <w:rsid w:val="00A04D3A"/>
    <w:rsid w:val="00A050F5"/>
    <w:rsid w:val="00A0558C"/>
    <w:rsid w:val="00A05FF8"/>
    <w:rsid w:val="00A0610F"/>
    <w:rsid w:val="00A06203"/>
    <w:rsid w:val="00A0634C"/>
    <w:rsid w:val="00A06588"/>
    <w:rsid w:val="00A07128"/>
    <w:rsid w:val="00A12695"/>
    <w:rsid w:val="00A12DDF"/>
    <w:rsid w:val="00A13134"/>
    <w:rsid w:val="00A132F8"/>
    <w:rsid w:val="00A1465D"/>
    <w:rsid w:val="00A14EB9"/>
    <w:rsid w:val="00A14EEA"/>
    <w:rsid w:val="00A15880"/>
    <w:rsid w:val="00A16D8C"/>
    <w:rsid w:val="00A16E87"/>
    <w:rsid w:val="00A17363"/>
    <w:rsid w:val="00A17540"/>
    <w:rsid w:val="00A17A3C"/>
    <w:rsid w:val="00A204B8"/>
    <w:rsid w:val="00A208A7"/>
    <w:rsid w:val="00A20D30"/>
    <w:rsid w:val="00A21D07"/>
    <w:rsid w:val="00A2226B"/>
    <w:rsid w:val="00A22F08"/>
    <w:rsid w:val="00A2309C"/>
    <w:rsid w:val="00A23BE7"/>
    <w:rsid w:val="00A23D29"/>
    <w:rsid w:val="00A24015"/>
    <w:rsid w:val="00A24852"/>
    <w:rsid w:val="00A24A00"/>
    <w:rsid w:val="00A25822"/>
    <w:rsid w:val="00A26460"/>
    <w:rsid w:val="00A272EC"/>
    <w:rsid w:val="00A2748C"/>
    <w:rsid w:val="00A277A6"/>
    <w:rsid w:val="00A27A21"/>
    <w:rsid w:val="00A30403"/>
    <w:rsid w:val="00A31E8B"/>
    <w:rsid w:val="00A31F59"/>
    <w:rsid w:val="00A32C0F"/>
    <w:rsid w:val="00A333D1"/>
    <w:rsid w:val="00A33B53"/>
    <w:rsid w:val="00A3413F"/>
    <w:rsid w:val="00A34765"/>
    <w:rsid w:val="00A34B70"/>
    <w:rsid w:val="00A35C1D"/>
    <w:rsid w:val="00A35CE5"/>
    <w:rsid w:val="00A373CA"/>
    <w:rsid w:val="00A3768D"/>
    <w:rsid w:val="00A37E3F"/>
    <w:rsid w:val="00A40030"/>
    <w:rsid w:val="00A40960"/>
    <w:rsid w:val="00A419C2"/>
    <w:rsid w:val="00A421D5"/>
    <w:rsid w:val="00A425B6"/>
    <w:rsid w:val="00A42958"/>
    <w:rsid w:val="00A42CFC"/>
    <w:rsid w:val="00A43451"/>
    <w:rsid w:val="00A43A4F"/>
    <w:rsid w:val="00A453CE"/>
    <w:rsid w:val="00A45684"/>
    <w:rsid w:val="00A45E65"/>
    <w:rsid w:val="00A46ED7"/>
    <w:rsid w:val="00A473FA"/>
    <w:rsid w:val="00A50590"/>
    <w:rsid w:val="00A516BD"/>
    <w:rsid w:val="00A525DF"/>
    <w:rsid w:val="00A53036"/>
    <w:rsid w:val="00A53330"/>
    <w:rsid w:val="00A534D0"/>
    <w:rsid w:val="00A536E7"/>
    <w:rsid w:val="00A55150"/>
    <w:rsid w:val="00A555F7"/>
    <w:rsid w:val="00A559E8"/>
    <w:rsid w:val="00A56352"/>
    <w:rsid w:val="00A56563"/>
    <w:rsid w:val="00A56938"/>
    <w:rsid w:val="00A56CED"/>
    <w:rsid w:val="00A602F0"/>
    <w:rsid w:val="00A6146C"/>
    <w:rsid w:val="00A61AA5"/>
    <w:rsid w:val="00A61E3E"/>
    <w:rsid w:val="00A627ED"/>
    <w:rsid w:val="00A6280F"/>
    <w:rsid w:val="00A62E35"/>
    <w:rsid w:val="00A6347F"/>
    <w:rsid w:val="00A639A3"/>
    <w:rsid w:val="00A639CA"/>
    <w:rsid w:val="00A64527"/>
    <w:rsid w:val="00A65316"/>
    <w:rsid w:val="00A65D3E"/>
    <w:rsid w:val="00A66DC9"/>
    <w:rsid w:val="00A67203"/>
    <w:rsid w:val="00A6724A"/>
    <w:rsid w:val="00A67B34"/>
    <w:rsid w:val="00A67D3F"/>
    <w:rsid w:val="00A705D7"/>
    <w:rsid w:val="00A706AC"/>
    <w:rsid w:val="00A72325"/>
    <w:rsid w:val="00A72D60"/>
    <w:rsid w:val="00A72E0A"/>
    <w:rsid w:val="00A72F1F"/>
    <w:rsid w:val="00A74768"/>
    <w:rsid w:val="00A753CA"/>
    <w:rsid w:val="00A75584"/>
    <w:rsid w:val="00A75F83"/>
    <w:rsid w:val="00A76679"/>
    <w:rsid w:val="00A76F71"/>
    <w:rsid w:val="00A776C1"/>
    <w:rsid w:val="00A7793F"/>
    <w:rsid w:val="00A802C2"/>
    <w:rsid w:val="00A8058B"/>
    <w:rsid w:val="00A817D8"/>
    <w:rsid w:val="00A81FD1"/>
    <w:rsid w:val="00A821EB"/>
    <w:rsid w:val="00A84162"/>
    <w:rsid w:val="00A84E90"/>
    <w:rsid w:val="00A860E1"/>
    <w:rsid w:val="00A86B27"/>
    <w:rsid w:val="00A877B7"/>
    <w:rsid w:val="00A90112"/>
    <w:rsid w:val="00A904CA"/>
    <w:rsid w:val="00A91030"/>
    <w:rsid w:val="00A913BC"/>
    <w:rsid w:val="00A9237F"/>
    <w:rsid w:val="00A927ED"/>
    <w:rsid w:val="00A92D2F"/>
    <w:rsid w:val="00A92DB7"/>
    <w:rsid w:val="00A9322F"/>
    <w:rsid w:val="00A933C5"/>
    <w:rsid w:val="00A934B7"/>
    <w:rsid w:val="00A95738"/>
    <w:rsid w:val="00A95AEE"/>
    <w:rsid w:val="00A95EB1"/>
    <w:rsid w:val="00A96634"/>
    <w:rsid w:val="00A969BA"/>
    <w:rsid w:val="00A96A81"/>
    <w:rsid w:val="00A970EB"/>
    <w:rsid w:val="00A97562"/>
    <w:rsid w:val="00A97D02"/>
    <w:rsid w:val="00AA043A"/>
    <w:rsid w:val="00AA04CA"/>
    <w:rsid w:val="00AA05E1"/>
    <w:rsid w:val="00AA0C9D"/>
    <w:rsid w:val="00AA1152"/>
    <w:rsid w:val="00AA1E98"/>
    <w:rsid w:val="00AA2401"/>
    <w:rsid w:val="00AA2AE0"/>
    <w:rsid w:val="00AA2FF9"/>
    <w:rsid w:val="00AA33D9"/>
    <w:rsid w:val="00AA36C4"/>
    <w:rsid w:val="00AA4553"/>
    <w:rsid w:val="00AA484B"/>
    <w:rsid w:val="00AA5F23"/>
    <w:rsid w:val="00AA5FD7"/>
    <w:rsid w:val="00AA673B"/>
    <w:rsid w:val="00AA753F"/>
    <w:rsid w:val="00AA776E"/>
    <w:rsid w:val="00AA7799"/>
    <w:rsid w:val="00AA7B4C"/>
    <w:rsid w:val="00AB02FB"/>
    <w:rsid w:val="00AB06F3"/>
    <w:rsid w:val="00AB158E"/>
    <w:rsid w:val="00AB2A2B"/>
    <w:rsid w:val="00AB3DDA"/>
    <w:rsid w:val="00AB4A24"/>
    <w:rsid w:val="00AB5537"/>
    <w:rsid w:val="00AB5B89"/>
    <w:rsid w:val="00AB62B2"/>
    <w:rsid w:val="00AB65C6"/>
    <w:rsid w:val="00AB6A40"/>
    <w:rsid w:val="00AB7E28"/>
    <w:rsid w:val="00AC0302"/>
    <w:rsid w:val="00AC2008"/>
    <w:rsid w:val="00AC2346"/>
    <w:rsid w:val="00AC2415"/>
    <w:rsid w:val="00AC2A4C"/>
    <w:rsid w:val="00AC2A5B"/>
    <w:rsid w:val="00AC2E8A"/>
    <w:rsid w:val="00AC4AA7"/>
    <w:rsid w:val="00AC4B0C"/>
    <w:rsid w:val="00AC4B1E"/>
    <w:rsid w:val="00AC572C"/>
    <w:rsid w:val="00AD4756"/>
    <w:rsid w:val="00AD5320"/>
    <w:rsid w:val="00AD6157"/>
    <w:rsid w:val="00AD66B4"/>
    <w:rsid w:val="00AD70B3"/>
    <w:rsid w:val="00AD735F"/>
    <w:rsid w:val="00AD7924"/>
    <w:rsid w:val="00AE07D1"/>
    <w:rsid w:val="00AE0DC7"/>
    <w:rsid w:val="00AE18A5"/>
    <w:rsid w:val="00AE18D6"/>
    <w:rsid w:val="00AE23A7"/>
    <w:rsid w:val="00AE264C"/>
    <w:rsid w:val="00AE2DA7"/>
    <w:rsid w:val="00AE37AF"/>
    <w:rsid w:val="00AE3DEC"/>
    <w:rsid w:val="00AE3F89"/>
    <w:rsid w:val="00AE40B1"/>
    <w:rsid w:val="00AE41DA"/>
    <w:rsid w:val="00AE46D6"/>
    <w:rsid w:val="00AE5B49"/>
    <w:rsid w:val="00AE5BB6"/>
    <w:rsid w:val="00AE5EBF"/>
    <w:rsid w:val="00AE65AA"/>
    <w:rsid w:val="00AE7757"/>
    <w:rsid w:val="00AF08AB"/>
    <w:rsid w:val="00AF0D5A"/>
    <w:rsid w:val="00AF1FB8"/>
    <w:rsid w:val="00AF25D8"/>
    <w:rsid w:val="00AF2C20"/>
    <w:rsid w:val="00AF31D3"/>
    <w:rsid w:val="00AF37C8"/>
    <w:rsid w:val="00AF3905"/>
    <w:rsid w:val="00AF3A46"/>
    <w:rsid w:val="00AF45AC"/>
    <w:rsid w:val="00AF46F4"/>
    <w:rsid w:val="00AF5453"/>
    <w:rsid w:val="00AF597B"/>
    <w:rsid w:val="00AF6A84"/>
    <w:rsid w:val="00AF7C40"/>
    <w:rsid w:val="00B002C1"/>
    <w:rsid w:val="00B00837"/>
    <w:rsid w:val="00B010FB"/>
    <w:rsid w:val="00B0288A"/>
    <w:rsid w:val="00B028CE"/>
    <w:rsid w:val="00B02AA5"/>
    <w:rsid w:val="00B03E6E"/>
    <w:rsid w:val="00B0476C"/>
    <w:rsid w:val="00B054DD"/>
    <w:rsid w:val="00B05F45"/>
    <w:rsid w:val="00B064C9"/>
    <w:rsid w:val="00B064FC"/>
    <w:rsid w:val="00B07118"/>
    <w:rsid w:val="00B0732D"/>
    <w:rsid w:val="00B07E2C"/>
    <w:rsid w:val="00B10842"/>
    <w:rsid w:val="00B112E3"/>
    <w:rsid w:val="00B11305"/>
    <w:rsid w:val="00B11803"/>
    <w:rsid w:val="00B11895"/>
    <w:rsid w:val="00B1196A"/>
    <w:rsid w:val="00B11FAA"/>
    <w:rsid w:val="00B11FC2"/>
    <w:rsid w:val="00B1236F"/>
    <w:rsid w:val="00B12429"/>
    <w:rsid w:val="00B124B8"/>
    <w:rsid w:val="00B1378B"/>
    <w:rsid w:val="00B14001"/>
    <w:rsid w:val="00B143A4"/>
    <w:rsid w:val="00B14D3A"/>
    <w:rsid w:val="00B15618"/>
    <w:rsid w:val="00B15A3B"/>
    <w:rsid w:val="00B15B5E"/>
    <w:rsid w:val="00B15D1A"/>
    <w:rsid w:val="00B1613B"/>
    <w:rsid w:val="00B1670D"/>
    <w:rsid w:val="00B173AC"/>
    <w:rsid w:val="00B17507"/>
    <w:rsid w:val="00B17CAB"/>
    <w:rsid w:val="00B200E9"/>
    <w:rsid w:val="00B20E1F"/>
    <w:rsid w:val="00B2232C"/>
    <w:rsid w:val="00B22616"/>
    <w:rsid w:val="00B22B8E"/>
    <w:rsid w:val="00B22BD3"/>
    <w:rsid w:val="00B23396"/>
    <w:rsid w:val="00B240DA"/>
    <w:rsid w:val="00B24C0A"/>
    <w:rsid w:val="00B25712"/>
    <w:rsid w:val="00B2573E"/>
    <w:rsid w:val="00B2575B"/>
    <w:rsid w:val="00B263A9"/>
    <w:rsid w:val="00B26A3A"/>
    <w:rsid w:val="00B26C97"/>
    <w:rsid w:val="00B26C9A"/>
    <w:rsid w:val="00B276FA"/>
    <w:rsid w:val="00B31D6B"/>
    <w:rsid w:val="00B32014"/>
    <w:rsid w:val="00B32112"/>
    <w:rsid w:val="00B326FA"/>
    <w:rsid w:val="00B32B10"/>
    <w:rsid w:val="00B33714"/>
    <w:rsid w:val="00B351AD"/>
    <w:rsid w:val="00B354CF"/>
    <w:rsid w:val="00B35504"/>
    <w:rsid w:val="00B35CFD"/>
    <w:rsid w:val="00B3651D"/>
    <w:rsid w:val="00B36B91"/>
    <w:rsid w:val="00B37822"/>
    <w:rsid w:val="00B40A89"/>
    <w:rsid w:val="00B41F05"/>
    <w:rsid w:val="00B42242"/>
    <w:rsid w:val="00B42AA5"/>
    <w:rsid w:val="00B42D1E"/>
    <w:rsid w:val="00B43782"/>
    <w:rsid w:val="00B437D6"/>
    <w:rsid w:val="00B43B80"/>
    <w:rsid w:val="00B447FA"/>
    <w:rsid w:val="00B44DB7"/>
    <w:rsid w:val="00B452E4"/>
    <w:rsid w:val="00B458F5"/>
    <w:rsid w:val="00B460A8"/>
    <w:rsid w:val="00B4621D"/>
    <w:rsid w:val="00B4693F"/>
    <w:rsid w:val="00B46E8B"/>
    <w:rsid w:val="00B4779D"/>
    <w:rsid w:val="00B47DCE"/>
    <w:rsid w:val="00B50D5C"/>
    <w:rsid w:val="00B51119"/>
    <w:rsid w:val="00B5334F"/>
    <w:rsid w:val="00B533E9"/>
    <w:rsid w:val="00B53C07"/>
    <w:rsid w:val="00B53E0E"/>
    <w:rsid w:val="00B54835"/>
    <w:rsid w:val="00B5570A"/>
    <w:rsid w:val="00B55876"/>
    <w:rsid w:val="00B558FB"/>
    <w:rsid w:val="00B55C07"/>
    <w:rsid w:val="00B55E4F"/>
    <w:rsid w:val="00B55F60"/>
    <w:rsid w:val="00B56193"/>
    <w:rsid w:val="00B56D07"/>
    <w:rsid w:val="00B56E48"/>
    <w:rsid w:val="00B56F2F"/>
    <w:rsid w:val="00B57F4B"/>
    <w:rsid w:val="00B60179"/>
    <w:rsid w:val="00B60271"/>
    <w:rsid w:val="00B606DF"/>
    <w:rsid w:val="00B60A99"/>
    <w:rsid w:val="00B61148"/>
    <w:rsid w:val="00B611DB"/>
    <w:rsid w:val="00B61201"/>
    <w:rsid w:val="00B62EE3"/>
    <w:rsid w:val="00B6425D"/>
    <w:rsid w:val="00B6474D"/>
    <w:rsid w:val="00B649BA"/>
    <w:rsid w:val="00B64C5C"/>
    <w:rsid w:val="00B65D27"/>
    <w:rsid w:val="00B65DE5"/>
    <w:rsid w:val="00B66357"/>
    <w:rsid w:val="00B6679B"/>
    <w:rsid w:val="00B66ABB"/>
    <w:rsid w:val="00B66DC8"/>
    <w:rsid w:val="00B67C04"/>
    <w:rsid w:val="00B67ED4"/>
    <w:rsid w:val="00B67FA7"/>
    <w:rsid w:val="00B70372"/>
    <w:rsid w:val="00B70D60"/>
    <w:rsid w:val="00B711E1"/>
    <w:rsid w:val="00B73346"/>
    <w:rsid w:val="00B7534C"/>
    <w:rsid w:val="00B7542E"/>
    <w:rsid w:val="00B7599D"/>
    <w:rsid w:val="00B762D6"/>
    <w:rsid w:val="00B76400"/>
    <w:rsid w:val="00B8035A"/>
    <w:rsid w:val="00B8057E"/>
    <w:rsid w:val="00B80695"/>
    <w:rsid w:val="00B80B3B"/>
    <w:rsid w:val="00B8152C"/>
    <w:rsid w:val="00B81681"/>
    <w:rsid w:val="00B81899"/>
    <w:rsid w:val="00B82074"/>
    <w:rsid w:val="00B8264B"/>
    <w:rsid w:val="00B8275C"/>
    <w:rsid w:val="00B83962"/>
    <w:rsid w:val="00B843E8"/>
    <w:rsid w:val="00B847F5"/>
    <w:rsid w:val="00B85332"/>
    <w:rsid w:val="00B85B2B"/>
    <w:rsid w:val="00B85F81"/>
    <w:rsid w:val="00B863CB"/>
    <w:rsid w:val="00B86890"/>
    <w:rsid w:val="00B86D13"/>
    <w:rsid w:val="00B87898"/>
    <w:rsid w:val="00B8798E"/>
    <w:rsid w:val="00B90749"/>
    <w:rsid w:val="00B90D10"/>
    <w:rsid w:val="00B91B66"/>
    <w:rsid w:val="00B92690"/>
    <w:rsid w:val="00B92E9D"/>
    <w:rsid w:val="00B9350E"/>
    <w:rsid w:val="00B93623"/>
    <w:rsid w:val="00B93AA2"/>
    <w:rsid w:val="00B950A1"/>
    <w:rsid w:val="00B95D17"/>
    <w:rsid w:val="00B9635D"/>
    <w:rsid w:val="00B96E7C"/>
    <w:rsid w:val="00B97269"/>
    <w:rsid w:val="00B97552"/>
    <w:rsid w:val="00B97659"/>
    <w:rsid w:val="00B97C4F"/>
    <w:rsid w:val="00B97EDA"/>
    <w:rsid w:val="00BA041A"/>
    <w:rsid w:val="00BA0A36"/>
    <w:rsid w:val="00BA2991"/>
    <w:rsid w:val="00BA3EC7"/>
    <w:rsid w:val="00BA40B6"/>
    <w:rsid w:val="00BA4424"/>
    <w:rsid w:val="00BA4C2B"/>
    <w:rsid w:val="00BA4C7F"/>
    <w:rsid w:val="00BA4D3C"/>
    <w:rsid w:val="00BA54C3"/>
    <w:rsid w:val="00BA5AA9"/>
    <w:rsid w:val="00BA73E2"/>
    <w:rsid w:val="00BA7726"/>
    <w:rsid w:val="00BA77B4"/>
    <w:rsid w:val="00BB027F"/>
    <w:rsid w:val="00BB0D88"/>
    <w:rsid w:val="00BB1423"/>
    <w:rsid w:val="00BB1522"/>
    <w:rsid w:val="00BB194A"/>
    <w:rsid w:val="00BB1C33"/>
    <w:rsid w:val="00BB23DF"/>
    <w:rsid w:val="00BB33AB"/>
    <w:rsid w:val="00BB35D0"/>
    <w:rsid w:val="00BB4139"/>
    <w:rsid w:val="00BB585A"/>
    <w:rsid w:val="00BB5B2C"/>
    <w:rsid w:val="00BB5E23"/>
    <w:rsid w:val="00BB682E"/>
    <w:rsid w:val="00BB6A79"/>
    <w:rsid w:val="00BC07D6"/>
    <w:rsid w:val="00BC09ED"/>
    <w:rsid w:val="00BC3589"/>
    <w:rsid w:val="00BC385D"/>
    <w:rsid w:val="00BC3E37"/>
    <w:rsid w:val="00BC492D"/>
    <w:rsid w:val="00BC5110"/>
    <w:rsid w:val="00BC64CA"/>
    <w:rsid w:val="00BC6614"/>
    <w:rsid w:val="00BC6C3A"/>
    <w:rsid w:val="00BC6D96"/>
    <w:rsid w:val="00BD162C"/>
    <w:rsid w:val="00BD2055"/>
    <w:rsid w:val="00BD2261"/>
    <w:rsid w:val="00BD25CB"/>
    <w:rsid w:val="00BD35D2"/>
    <w:rsid w:val="00BD3874"/>
    <w:rsid w:val="00BD4017"/>
    <w:rsid w:val="00BD431B"/>
    <w:rsid w:val="00BD5044"/>
    <w:rsid w:val="00BD56F1"/>
    <w:rsid w:val="00BD5A79"/>
    <w:rsid w:val="00BD6D10"/>
    <w:rsid w:val="00BD7894"/>
    <w:rsid w:val="00BD7995"/>
    <w:rsid w:val="00BD7DCC"/>
    <w:rsid w:val="00BE04DB"/>
    <w:rsid w:val="00BE069D"/>
    <w:rsid w:val="00BE13F0"/>
    <w:rsid w:val="00BE1AF0"/>
    <w:rsid w:val="00BE1C7E"/>
    <w:rsid w:val="00BE1EA0"/>
    <w:rsid w:val="00BE3256"/>
    <w:rsid w:val="00BE4372"/>
    <w:rsid w:val="00BE46EC"/>
    <w:rsid w:val="00BE57A3"/>
    <w:rsid w:val="00BE6BA8"/>
    <w:rsid w:val="00BF0179"/>
    <w:rsid w:val="00BF0FD3"/>
    <w:rsid w:val="00BF17C4"/>
    <w:rsid w:val="00BF1A2F"/>
    <w:rsid w:val="00BF263F"/>
    <w:rsid w:val="00BF26C1"/>
    <w:rsid w:val="00BF286D"/>
    <w:rsid w:val="00BF3AF0"/>
    <w:rsid w:val="00BF3CA0"/>
    <w:rsid w:val="00BF3F2B"/>
    <w:rsid w:val="00BF4273"/>
    <w:rsid w:val="00BF44DC"/>
    <w:rsid w:val="00BF4A03"/>
    <w:rsid w:val="00BF4CD0"/>
    <w:rsid w:val="00BF5000"/>
    <w:rsid w:val="00BF5636"/>
    <w:rsid w:val="00BF5A7F"/>
    <w:rsid w:val="00BF6776"/>
    <w:rsid w:val="00BF68A2"/>
    <w:rsid w:val="00BF6A05"/>
    <w:rsid w:val="00BF6C07"/>
    <w:rsid w:val="00BF6D4E"/>
    <w:rsid w:val="00BF6F14"/>
    <w:rsid w:val="00BF709F"/>
    <w:rsid w:val="00BF72FC"/>
    <w:rsid w:val="00BF7A35"/>
    <w:rsid w:val="00C00B88"/>
    <w:rsid w:val="00C02271"/>
    <w:rsid w:val="00C025DB"/>
    <w:rsid w:val="00C02A82"/>
    <w:rsid w:val="00C02C0D"/>
    <w:rsid w:val="00C02D96"/>
    <w:rsid w:val="00C03893"/>
    <w:rsid w:val="00C03EA5"/>
    <w:rsid w:val="00C043BC"/>
    <w:rsid w:val="00C0487F"/>
    <w:rsid w:val="00C050E5"/>
    <w:rsid w:val="00C054AB"/>
    <w:rsid w:val="00C05696"/>
    <w:rsid w:val="00C06055"/>
    <w:rsid w:val="00C06D1C"/>
    <w:rsid w:val="00C07031"/>
    <w:rsid w:val="00C07934"/>
    <w:rsid w:val="00C07BB6"/>
    <w:rsid w:val="00C07C8D"/>
    <w:rsid w:val="00C10680"/>
    <w:rsid w:val="00C1109F"/>
    <w:rsid w:val="00C11F91"/>
    <w:rsid w:val="00C128D3"/>
    <w:rsid w:val="00C12FE9"/>
    <w:rsid w:val="00C15095"/>
    <w:rsid w:val="00C15172"/>
    <w:rsid w:val="00C158A4"/>
    <w:rsid w:val="00C17310"/>
    <w:rsid w:val="00C17EF1"/>
    <w:rsid w:val="00C204DA"/>
    <w:rsid w:val="00C20866"/>
    <w:rsid w:val="00C20901"/>
    <w:rsid w:val="00C212E3"/>
    <w:rsid w:val="00C21B84"/>
    <w:rsid w:val="00C21FF3"/>
    <w:rsid w:val="00C228F3"/>
    <w:rsid w:val="00C22B84"/>
    <w:rsid w:val="00C22C1B"/>
    <w:rsid w:val="00C22EBB"/>
    <w:rsid w:val="00C2447A"/>
    <w:rsid w:val="00C27320"/>
    <w:rsid w:val="00C305C6"/>
    <w:rsid w:val="00C30FEA"/>
    <w:rsid w:val="00C31FD9"/>
    <w:rsid w:val="00C32361"/>
    <w:rsid w:val="00C34B2D"/>
    <w:rsid w:val="00C34CF9"/>
    <w:rsid w:val="00C34D89"/>
    <w:rsid w:val="00C35C60"/>
    <w:rsid w:val="00C35E4D"/>
    <w:rsid w:val="00C369A2"/>
    <w:rsid w:val="00C37051"/>
    <w:rsid w:val="00C378BC"/>
    <w:rsid w:val="00C401A4"/>
    <w:rsid w:val="00C40CAA"/>
    <w:rsid w:val="00C4153C"/>
    <w:rsid w:val="00C4224A"/>
    <w:rsid w:val="00C42DFE"/>
    <w:rsid w:val="00C435F3"/>
    <w:rsid w:val="00C44546"/>
    <w:rsid w:val="00C449ED"/>
    <w:rsid w:val="00C44A5B"/>
    <w:rsid w:val="00C44D4D"/>
    <w:rsid w:val="00C452AE"/>
    <w:rsid w:val="00C45D69"/>
    <w:rsid w:val="00C463C0"/>
    <w:rsid w:val="00C466D7"/>
    <w:rsid w:val="00C474A8"/>
    <w:rsid w:val="00C474F7"/>
    <w:rsid w:val="00C4785E"/>
    <w:rsid w:val="00C4794B"/>
    <w:rsid w:val="00C47AA9"/>
    <w:rsid w:val="00C47E2C"/>
    <w:rsid w:val="00C50420"/>
    <w:rsid w:val="00C50761"/>
    <w:rsid w:val="00C50767"/>
    <w:rsid w:val="00C50B33"/>
    <w:rsid w:val="00C512D2"/>
    <w:rsid w:val="00C5192C"/>
    <w:rsid w:val="00C51E63"/>
    <w:rsid w:val="00C52198"/>
    <w:rsid w:val="00C534EE"/>
    <w:rsid w:val="00C53905"/>
    <w:rsid w:val="00C54480"/>
    <w:rsid w:val="00C55FFA"/>
    <w:rsid w:val="00C566A5"/>
    <w:rsid w:val="00C568DA"/>
    <w:rsid w:val="00C56938"/>
    <w:rsid w:val="00C56AA8"/>
    <w:rsid w:val="00C57DBD"/>
    <w:rsid w:val="00C57EE5"/>
    <w:rsid w:val="00C601A8"/>
    <w:rsid w:val="00C60244"/>
    <w:rsid w:val="00C61FF9"/>
    <w:rsid w:val="00C64222"/>
    <w:rsid w:val="00C644C2"/>
    <w:rsid w:val="00C6602E"/>
    <w:rsid w:val="00C661D5"/>
    <w:rsid w:val="00C66DFB"/>
    <w:rsid w:val="00C700F7"/>
    <w:rsid w:val="00C7044B"/>
    <w:rsid w:val="00C715D0"/>
    <w:rsid w:val="00C71FE4"/>
    <w:rsid w:val="00C7239E"/>
    <w:rsid w:val="00C72FA9"/>
    <w:rsid w:val="00C732AA"/>
    <w:rsid w:val="00C7482C"/>
    <w:rsid w:val="00C74C2A"/>
    <w:rsid w:val="00C75345"/>
    <w:rsid w:val="00C7708C"/>
    <w:rsid w:val="00C77939"/>
    <w:rsid w:val="00C80440"/>
    <w:rsid w:val="00C804B6"/>
    <w:rsid w:val="00C817C9"/>
    <w:rsid w:val="00C81E11"/>
    <w:rsid w:val="00C82B00"/>
    <w:rsid w:val="00C83D55"/>
    <w:rsid w:val="00C846C6"/>
    <w:rsid w:val="00C849AC"/>
    <w:rsid w:val="00C862F4"/>
    <w:rsid w:val="00C8740E"/>
    <w:rsid w:val="00C87B55"/>
    <w:rsid w:val="00C9016A"/>
    <w:rsid w:val="00C90825"/>
    <w:rsid w:val="00C91B85"/>
    <w:rsid w:val="00C93127"/>
    <w:rsid w:val="00C93A5B"/>
    <w:rsid w:val="00C941EE"/>
    <w:rsid w:val="00C9420F"/>
    <w:rsid w:val="00C94C39"/>
    <w:rsid w:val="00C94C67"/>
    <w:rsid w:val="00C96E1A"/>
    <w:rsid w:val="00C97CA0"/>
    <w:rsid w:val="00C97DD1"/>
    <w:rsid w:val="00CA0107"/>
    <w:rsid w:val="00CA0D53"/>
    <w:rsid w:val="00CA1685"/>
    <w:rsid w:val="00CA177A"/>
    <w:rsid w:val="00CA2D83"/>
    <w:rsid w:val="00CA2E2D"/>
    <w:rsid w:val="00CA3077"/>
    <w:rsid w:val="00CA45B7"/>
    <w:rsid w:val="00CA4610"/>
    <w:rsid w:val="00CA4CF1"/>
    <w:rsid w:val="00CA6500"/>
    <w:rsid w:val="00CA6E2D"/>
    <w:rsid w:val="00CA70DF"/>
    <w:rsid w:val="00CA75AD"/>
    <w:rsid w:val="00CA764F"/>
    <w:rsid w:val="00CA7664"/>
    <w:rsid w:val="00CA7B10"/>
    <w:rsid w:val="00CA7D45"/>
    <w:rsid w:val="00CB07E0"/>
    <w:rsid w:val="00CB18A0"/>
    <w:rsid w:val="00CB30A9"/>
    <w:rsid w:val="00CB3267"/>
    <w:rsid w:val="00CB33D5"/>
    <w:rsid w:val="00CB3852"/>
    <w:rsid w:val="00CB53B5"/>
    <w:rsid w:val="00CB636A"/>
    <w:rsid w:val="00CB63F3"/>
    <w:rsid w:val="00CC0026"/>
    <w:rsid w:val="00CC0671"/>
    <w:rsid w:val="00CC0AE3"/>
    <w:rsid w:val="00CC1897"/>
    <w:rsid w:val="00CC2017"/>
    <w:rsid w:val="00CC20E7"/>
    <w:rsid w:val="00CC21C5"/>
    <w:rsid w:val="00CC2945"/>
    <w:rsid w:val="00CC35CF"/>
    <w:rsid w:val="00CC45D0"/>
    <w:rsid w:val="00CC62E4"/>
    <w:rsid w:val="00CC76E9"/>
    <w:rsid w:val="00CC76F8"/>
    <w:rsid w:val="00CD00C5"/>
    <w:rsid w:val="00CD1245"/>
    <w:rsid w:val="00CD1785"/>
    <w:rsid w:val="00CD1952"/>
    <w:rsid w:val="00CD1F38"/>
    <w:rsid w:val="00CD287D"/>
    <w:rsid w:val="00CD3C4B"/>
    <w:rsid w:val="00CD3DCE"/>
    <w:rsid w:val="00CD4393"/>
    <w:rsid w:val="00CD4B48"/>
    <w:rsid w:val="00CD6F1F"/>
    <w:rsid w:val="00CD736C"/>
    <w:rsid w:val="00CE0C78"/>
    <w:rsid w:val="00CE1AFD"/>
    <w:rsid w:val="00CE2E79"/>
    <w:rsid w:val="00CE326F"/>
    <w:rsid w:val="00CE398F"/>
    <w:rsid w:val="00CE3E7C"/>
    <w:rsid w:val="00CE4A5E"/>
    <w:rsid w:val="00CE4BA9"/>
    <w:rsid w:val="00CE53EB"/>
    <w:rsid w:val="00CE6603"/>
    <w:rsid w:val="00CE6ACD"/>
    <w:rsid w:val="00CF01E0"/>
    <w:rsid w:val="00CF086A"/>
    <w:rsid w:val="00CF0F44"/>
    <w:rsid w:val="00CF13D6"/>
    <w:rsid w:val="00CF2800"/>
    <w:rsid w:val="00CF5D99"/>
    <w:rsid w:val="00CF5DA1"/>
    <w:rsid w:val="00CF5DDF"/>
    <w:rsid w:val="00CF61DA"/>
    <w:rsid w:val="00CF71CF"/>
    <w:rsid w:val="00CF7435"/>
    <w:rsid w:val="00CF75B3"/>
    <w:rsid w:val="00CF7C1D"/>
    <w:rsid w:val="00CF7E99"/>
    <w:rsid w:val="00CF7F97"/>
    <w:rsid w:val="00D01715"/>
    <w:rsid w:val="00D01C66"/>
    <w:rsid w:val="00D01D80"/>
    <w:rsid w:val="00D02518"/>
    <w:rsid w:val="00D028EA"/>
    <w:rsid w:val="00D04634"/>
    <w:rsid w:val="00D0472B"/>
    <w:rsid w:val="00D04B52"/>
    <w:rsid w:val="00D04BDE"/>
    <w:rsid w:val="00D04DC5"/>
    <w:rsid w:val="00D0526D"/>
    <w:rsid w:val="00D05568"/>
    <w:rsid w:val="00D05E0D"/>
    <w:rsid w:val="00D0645A"/>
    <w:rsid w:val="00D06CA3"/>
    <w:rsid w:val="00D073B9"/>
    <w:rsid w:val="00D07437"/>
    <w:rsid w:val="00D10087"/>
    <w:rsid w:val="00D10DEF"/>
    <w:rsid w:val="00D11DAD"/>
    <w:rsid w:val="00D131F1"/>
    <w:rsid w:val="00D133A4"/>
    <w:rsid w:val="00D14252"/>
    <w:rsid w:val="00D14400"/>
    <w:rsid w:val="00D149EC"/>
    <w:rsid w:val="00D14B2B"/>
    <w:rsid w:val="00D14FAE"/>
    <w:rsid w:val="00D1583B"/>
    <w:rsid w:val="00D15A90"/>
    <w:rsid w:val="00D15CA7"/>
    <w:rsid w:val="00D1672B"/>
    <w:rsid w:val="00D17D23"/>
    <w:rsid w:val="00D2084F"/>
    <w:rsid w:val="00D20EAF"/>
    <w:rsid w:val="00D212E5"/>
    <w:rsid w:val="00D2206D"/>
    <w:rsid w:val="00D221C9"/>
    <w:rsid w:val="00D22780"/>
    <w:rsid w:val="00D2416A"/>
    <w:rsid w:val="00D242EB"/>
    <w:rsid w:val="00D24417"/>
    <w:rsid w:val="00D254D4"/>
    <w:rsid w:val="00D254F9"/>
    <w:rsid w:val="00D25556"/>
    <w:rsid w:val="00D25C02"/>
    <w:rsid w:val="00D264C5"/>
    <w:rsid w:val="00D26934"/>
    <w:rsid w:val="00D270B7"/>
    <w:rsid w:val="00D279D9"/>
    <w:rsid w:val="00D279F5"/>
    <w:rsid w:val="00D308DD"/>
    <w:rsid w:val="00D30BB8"/>
    <w:rsid w:val="00D313B9"/>
    <w:rsid w:val="00D316FC"/>
    <w:rsid w:val="00D31C71"/>
    <w:rsid w:val="00D32443"/>
    <w:rsid w:val="00D32BFA"/>
    <w:rsid w:val="00D32E41"/>
    <w:rsid w:val="00D33D15"/>
    <w:rsid w:val="00D33F0F"/>
    <w:rsid w:val="00D346D9"/>
    <w:rsid w:val="00D34E15"/>
    <w:rsid w:val="00D35F5C"/>
    <w:rsid w:val="00D36C5C"/>
    <w:rsid w:val="00D37D64"/>
    <w:rsid w:val="00D40D5D"/>
    <w:rsid w:val="00D40DC8"/>
    <w:rsid w:val="00D41EDB"/>
    <w:rsid w:val="00D42240"/>
    <w:rsid w:val="00D42383"/>
    <w:rsid w:val="00D42549"/>
    <w:rsid w:val="00D427B7"/>
    <w:rsid w:val="00D42B6F"/>
    <w:rsid w:val="00D45F0E"/>
    <w:rsid w:val="00D4681E"/>
    <w:rsid w:val="00D47034"/>
    <w:rsid w:val="00D47412"/>
    <w:rsid w:val="00D474A3"/>
    <w:rsid w:val="00D47BB4"/>
    <w:rsid w:val="00D50233"/>
    <w:rsid w:val="00D50895"/>
    <w:rsid w:val="00D50AAC"/>
    <w:rsid w:val="00D50BF9"/>
    <w:rsid w:val="00D50EEC"/>
    <w:rsid w:val="00D51614"/>
    <w:rsid w:val="00D51BEE"/>
    <w:rsid w:val="00D52490"/>
    <w:rsid w:val="00D52804"/>
    <w:rsid w:val="00D53227"/>
    <w:rsid w:val="00D5398C"/>
    <w:rsid w:val="00D53F0A"/>
    <w:rsid w:val="00D54265"/>
    <w:rsid w:val="00D546BA"/>
    <w:rsid w:val="00D54CB1"/>
    <w:rsid w:val="00D550E2"/>
    <w:rsid w:val="00D55226"/>
    <w:rsid w:val="00D55484"/>
    <w:rsid w:val="00D55815"/>
    <w:rsid w:val="00D56160"/>
    <w:rsid w:val="00D57173"/>
    <w:rsid w:val="00D60183"/>
    <w:rsid w:val="00D6026D"/>
    <w:rsid w:val="00D60D9D"/>
    <w:rsid w:val="00D611CA"/>
    <w:rsid w:val="00D611DE"/>
    <w:rsid w:val="00D613E5"/>
    <w:rsid w:val="00D61A3F"/>
    <w:rsid w:val="00D61B6A"/>
    <w:rsid w:val="00D61BBC"/>
    <w:rsid w:val="00D642B0"/>
    <w:rsid w:val="00D64D26"/>
    <w:rsid w:val="00D64F2C"/>
    <w:rsid w:val="00D65A73"/>
    <w:rsid w:val="00D66AF4"/>
    <w:rsid w:val="00D66BA0"/>
    <w:rsid w:val="00D67763"/>
    <w:rsid w:val="00D70176"/>
    <w:rsid w:val="00D705F5"/>
    <w:rsid w:val="00D706B5"/>
    <w:rsid w:val="00D70737"/>
    <w:rsid w:val="00D70916"/>
    <w:rsid w:val="00D70EC3"/>
    <w:rsid w:val="00D715D7"/>
    <w:rsid w:val="00D71A4E"/>
    <w:rsid w:val="00D71AA6"/>
    <w:rsid w:val="00D72328"/>
    <w:rsid w:val="00D72CA5"/>
    <w:rsid w:val="00D73434"/>
    <w:rsid w:val="00D74023"/>
    <w:rsid w:val="00D74025"/>
    <w:rsid w:val="00D742E8"/>
    <w:rsid w:val="00D7519E"/>
    <w:rsid w:val="00D75554"/>
    <w:rsid w:val="00D7702B"/>
    <w:rsid w:val="00D77383"/>
    <w:rsid w:val="00D8013D"/>
    <w:rsid w:val="00D81ED7"/>
    <w:rsid w:val="00D8257D"/>
    <w:rsid w:val="00D827A5"/>
    <w:rsid w:val="00D829A3"/>
    <w:rsid w:val="00D83B5E"/>
    <w:rsid w:val="00D83D64"/>
    <w:rsid w:val="00D83F37"/>
    <w:rsid w:val="00D83FDD"/>
    <w:rsid w:val="00D83FFB"/>
    <w:rsid w:val="00D84519"/>
    <w:rsid w:val="00D84FA2"/>
    <w:rsid w:val="00D85C2F"/>
    <w:rsid w:val="00D86214"/>
    <w:rsid w:val="00D86C8B"/>
    <w:rsid w:val="00D9144F"/>
    <w:rsid w:val="00D91A37"/>
    <w:rsid w:val="00D91EC4"/>
    <w:rsid w:val="00D91FD0"/>
    <w:rsid w:val="00D92C13"/>
    <w:rsid w:val="00D92E9C"/>
    <w:rsid w:val="00D937CD"/>
    <w:rsid w:val="00D94664"/>
    <w:rsid w:val="00D94BD5"/>
    <w:rsid w:val="00D94E65"/>
    <w:rsid w:val="00D9602E"/>
    <w:rsid w:val="00D96197"/>
    <w:rsid w:val="00D97395"/>
    <w:rsid w:val="00DA007D"/>
    <w:rsid w:val="00DA0E65"/>
    <w:rsid w:val="00DA1150"/>
    <w:rsid w:val="00DA14AA"/>
    <w:rsid w:val="00DA22DA"/>
    <w:rsid w:val="00DA246A"/>
    <w:rsid w:val="00DA2DAD"/>
    <w:rsid w:val="00DA3858"/>
    <w:rsid w:val="00DA3F29"/>
    <w:rsid w:val="00DA4EF0"/>
    <w:rsid w:val="00DA5216"/>
    <w:rsid w:val="00DA6155"/>
    <w:rsid w:val="00DA6D16"/>
    <w:rsid w:val="00DB05C6"/>
    <w:rsid w:val="00DB0B11"/>
    <w:rsid w:val="00DB22C7"/>
    <w:rsid w:val="00DB2353"/>
    <w:rsid w:val="00DB29B3"/>
    <w:rsid w:val="00DB48F6"/>
    <w:rsid w:val="00DB4C54"/>
    <w:rsid w:val="00DB5608"/>
    <w:rsid w:val="00DB59FC"/>
    <w:rsid w:val="00DB60C6"/>
    <w:rsid w:val="00DB612F"/>
    <w:rsid w:val="00DB68D9"/>
    <w:rsid w:val="00DB6905"/>
    <w:rsid w:val="00DC0446"/>
    <w:rsid w:val="00DC0B72"/>
    <w:rsid w:val="00DC0C38"/>
    <w:rsid w:val="00DC0FC0"/>
    <w:rsid w:val="00DC1607"/>
    <w:rsid w:val="00DC1E8C"/>
    <w:rsid w:val="00DC24BC"/>
    <w:rsid w:val="00DC28A3"/>
    <w:rsid w:val="00DC292B"/>
    <w:rsid w:val="00DC2BCF"/>
    <w:rsid w:val="00DC2C11"/>
    <w:rsid w:val="00DC2E53"/>
    <w:rsid w:val="00DC467F"/>
    <w:rsid w:val="00DC5788"/>
    <w:rsid w:val="00DC7E43"/>
    <w:rsid w:val="00DC7F54"/>
    <w:rsid w:val="00DD031D"/>
    <w:rsid w:val="00DD0879"/>
    <w:rsid w:val="00DD0A86"/>
    <w:rsid w:val="00DD0DBA"/>
    <w:rsid w:val="00DD22E8"/>
    <w:rsid w:val="00DD25C8"/>
    <w:rsid w:val="00DD27B8"/>
    <w:rsid w:val="00DD2918"/>
    <w:rsid w:val="00DD2DA5"/>
    <w:rsid w:val="00DD3520"/>
    <w:rsid w:val="00DD452B"/>
    <w:rsid w:val="00DD53F4"/>
    <w:rsid w:val="00DD5C3B"/>
    <w:rsid w:val="00DD6553"/>
    <w:rsid w:val="00DD6907"/>
    <w:rsid w:val="00DE315F"/>
    <w:rsid w:val="00DE4475"/>
    <w:rsid w:val="00DE4A6F"/>
    <w:rsid w:val="00DE530B"/>
    <w:rsid w:val="00DE66A5"/>
    <w:rsid w:val="00DE69AD"/>
    <w:rsid w:val="00DE6C55"/>
    <w:rsid w:val="00DE6C76"/>
    <w:rsid w:val="00DF0611"/>
    <w:rsid w:val="00DF0DD1"/>
    <w:rsid w:val="00DF10C3"/>
    <w:rsid w:val="00DF1761"/>
    <w:rsid w:val="00DF2D11"/>
    <w:rsid w:val="00DF2D3B"/>
    <w:rsid w:val="00DF33EC"/>
    <w:rsid w:val="00DF3BA2"/>
    <w:rsid w:val="00DF3BAC"/>
    <w:rsid w:val="00DF3F98"/>
    <w:rsid w:val="00DF4359"/>
    <w:rsid w:val="00DF69DF"/>
    <w:rsid w:val="00DF7999"/>
    <w:rsid w:val="00E00054"/>
    <w:rsid w:val="00E00066"/>
    <w:rsid w:val="00E003B4"/>
    <w:rsid w:val="00E00688"/>
    <w:rsid w:val="00E008D5"/>
    <w:rsid w:val="00E00B01"/>
    <w:rsid w:val="00E00E87"/>
    <w:rsid w:val="00E013AB"/>
    <w:rsid w:val="00E016DE"/>
    <w:rsid w:val="00E01C33"/>
    <w:rsid w:val="00E023E3"/>
    <w:rsid w:val="00E0273D"/>
    <w:rsid w:val="00E0278B"/>
    <w:rsid w:val="00E027BA"/>
    <w:rsid w:val="00E02CA0"/>
    <w:rsid w:val="00E02F78"/>
    <w:rsid w:val="00E03074"/>
    <w:rsid w:val="00E030D0"/>
    <w:rsid w:val="00E033C6"/>
    <w:rsid w:val="00E03583"/>
    <w:rsid w:val="00E039DB"/>
    <w:rsid w:val="00E03E54"/>
    <w:rsid w:val="00E04D8D"/>
    <w:rsid w:val="00E056C2"/>
    <w:rsid w:val="00E0668A"/>
    <w:rsid w:val="00E07476"/>
    <w:rsid w:val="00E07D1C"/>
    <w:rsid w:val="00E07F02"/>
    <w:rsid w:val="00E07F6F"/>
    <w:rsid w:val="00E10435"/>
    <w:rsid w:val="00E1046A"/>
    <w:rsid w:val="00E10DEE"/>
    <w:rsid w:val="00E128AA"/>
    <w:rsid w:val="00E12D55"/>
    <w:rsid w:val="00E12F8B"/>
    <w:rsid w:val="00E13294"/>
    <w:rsid w:val="00E143E7"/>
    <w:rsid w:val="00E14400"/>
    <w:rsid w:val="00E14BD1"/>
    <w:rsid w:val="00E16672"/>
    <w:rsid w:val="00E1708C"/>
    <w:rsid w:val="00E17CA7"/>
    <w:rsid w:val="00E204A5"/>
    <w:rsid w:val="00E207E6"/>
    <w:rsid w:val="00E21269"/>
    <w:rsid w:val="00E21ECF"/>
    <w:rsid w:val="00E2224C"/>
    <w:rsid w:val="00E226BF"/>
    <w:rsid w:val="00E2290E"/>
    <w:rsid w:val="00E2381A"/>
    <w:rsid w:val="00E250F9"/>
    <w:rsid w:val="00E25143"/>
    <w:rsid w:val="00E25424"/>
    <w:rsid w:val="00E255E8"/>
    <w:rsid w:val="00E258D0"/>
    <w:rsid w:val="00E26181"/>
    <w:rsid w:val="00E26C94"/>
    <w:rsid w:val="00E27CDE"/>
    <w:rsid w:val="00E27EC3"/>
    <w:rsid w:val="00E30A8A"/>
    <w:rsid w:val="00E30B32"/>
    <w:rsid w:val="00E314B0"/>
    <w:rsid w:val="00E317B7"/>
    <w:rsid w:val="00E321C2"/>
    <w:rsid w:val="00E32BD7"/>
    <w:rsid w:val="00E32D13"/>
    <w:rsid w:val="00E32E6C"/>
    <w:rsid w:val="00E33885"/>
    <w:rsid w:val="00E34BE4"/>
    <w:rsid w:val="00E34C0C"/>
    <w:rsid w:val="00E3507B"/>
    <w:rsid w:val="00E3586F"/>
    <w:rsid w:val="00E35971"/>
    <w:rsid w:val="00E36103"/>
    <w:rsid w:val="00E36410"/>
    <w:rsid w:val="00E36FAA"/>
    <w:rsid w:val="00E40405"/>
    <w:rsid w:val="00E40434"/>
    <w:rsid w:val="00E41450"/>
    <w:rsid w:val="00E4156E"/>
    <w:rsid w:val="00E426EA"/>
    <w:rsid w:val="00E4320C"/>
    <w:rsid w:val="00E43558"/>
    <w:rsid w:val="00E43ED3"/>
    <w:rsid w:val="00E442CE"/>
    <w:rsid w:val="00E44936"/>
    <w:rsid w:val="00E44A5B"/>
    <w:rsid w:val="00E44FB1"/>
    <w:rsid w:val="00E45878"/>
    <w:rsid w:val="00E45CAC"/>
    <w:rsid w:val="00E4626A"/>
    <w:rsid w:val="00E46664"/>
    <w:rsid w:val="00E475AA"/>
    <w:rsid w:val="00E47F76"/>
    <w:rsid w:val="00E500AC"/>
    <w:rsid w:val="00E50477"/>
    <w:rsid w:val="00E50806"/>
    <w:rsid w:val="00E50E30"/>
    <w:rsid w:val="00E513D3"/>
    <w:rsid w:val="00E51D0E"/>
    <w:rsid w:val="00E5221F"/>
    <w:rsid w:val="00E529E8"/>
    <w:rsid w:val="00E52CB0"/>
    <w:rsid w:val="00E52D03"/>
    <w:rsid w:val="00E54EC8"/>
    <w:rsid w:val="00E550B7"/>
    <w:rsid w:val="00E560FF"/>
    <w:rsid w:val="00E563FC"/>
    <w:rsid w:val="00E56909"/>
    <w:rsid w:val="00E57359"/>
    <w:rsid w:val="00E614B3"/>
    <w:rsid w:val="00E62D74"/>
    <w:rsid w:val="00E631D4"/>
    <w:rsid w:val="00E632BA"/>
    <w:rsid w:val="00E636D7"/>
    <w:rsid w:val="00E63EB3"/>
    <w:rsid w:val="00E64CAE"/>
    <w:rsid w:val="00E65469"/>
    <w:rsid w:val="00E65961"/>
    <w:rsid w:val="00E65A2A"/>
    <w:rsid w:val="00E65FB5"/>
    <w:rsid w:val="00E660E8"/>
    <w:rsid w:val="00E661AA"/>
    <w:rsid w:val="00E666BE"/>
    <w:rsid w:val="00E66EA5"/>
    <w:rsid w:val="00E67074"/>
    <w:rsid w:val="00E6710A"/>
    <w:rsid w:val="00E67365"/>
    <w:rsid w:val="00E67753"/>
    <w:rsid w:val="00E706E7"/>
    <w:rsid w:val="00E70E45"/>
    <w:rsid w:val="00E71790"/>
    <w:rsid w:val="00E72B2B"/>
    <w:rsid w:val="00E72B6E"/>
    <w:rsid w:val="00E72F09"/>
    <w:rsid w:val="00E73462"/>
    <w:rsid w:val="00E73578"/>
    <w:rsid w:val="00E7456F"/>
    <w:rsid w:val="00E75076"/>
    <w:rsid w:val="00E75380"/>
    <w:rsid w:val="00E76688"/>
    <w:rsid w:val="00E76B5F"/>
    <w:rsid w:val="00E77928"/>
    <w:rsid w:val="00E77A24"/>
    <w:rsid w:val="00E77D1F"/>
    <w:rsid w:val="00E807E7"/>
    <w:rsid w:val="00E80888"/>
    <w:rsid w:val="00E80BDA"/>
    <w:rsid w:val="00E821A4"/>
    <w:rsid w:val="00E8265D"/>
    <w:rsid w:val="00E82795"/>
    <w:rsid w:val="00E828DC"/>
    <w:rsid w:val="00E82CBF"/>
    <w:rsid w:val="00E83463"/>
    <w:rsid w:val="00E83CE5"/>
    <w:rsid w:val="00E84369"/>
    <w:rsid w:val="00E845DF"/>
    <w:rsid w:val="00E84E01"/>
    <w:rsid w:val="00E85C00"/>
    <w:rsid w:val="00E86914"/>
    <w:rsid w:val="00E86A21"/>
    <w:rsid w:val="00E87CA8"/>
    <w:rsid w:val="00E90048"/>
    <w:rsid w:val="00E9028C"/>
    <w:rsid w:val="00E9057D"/>
    <w:rsid w:val="00E90601"/>
    <w:rsid w:val="00E90999"/>
    <w:rsid w:val="00E90CE6"/>
    <w:rsid w:val="00E912A6"/>
    <w:rsid w:val="00E9257F"/>
    <w:rsid w:val="00E92C46"/>
    <w:rsid w:val="00E94E67"/>
    <w:rsid w:val="00E96498"/>
    <w:rsid w:val="00EA0BBB"/>
    <w:rsid w:val="00EA136B"/>
    <w:rsid w:val="00EA1D43"/>
    <w:rsid w:val="00EA2249"/>
    <w:rsid w:val="00EA2E4F"/>
    <w:rsid w:val="00EA3221"/>
    <w:rsid w:val="00EA32EA"/>
    <w:rsid w:val="00EA3D6A"/>
    <w:rsid w:val="00EA44ED"/>
    <w:rsid w:val="00EA6D0F"/>
    <w:rsid w:val="00EA7326"/>
    <w:rsid w:val="00EA7500"/>
    <w:rsid w:val="00EA77E3"/>
    <w:rsid w:val="00EA79DA"/>
    <w:rsid w:val="00EB145F"/>
    <w:rsid w:val="00EB2081"/>
    <w:rsid w:val="00EB265B"/>
    <w:rsid w:val="00EB26E2"/>
    <w:rsid w:val="00EB39EE"/>
    <w:rsid w:val="00EB4135"/>
    <w:rsid w:val="00EB418F"/>
    <w:rsid w:val="00EB5744"/>
    <w:rsid w:val="00EB5F34"/>
    <w:rsid w:val="00EB7DBC"/>
    <w:rsid w:val="00EC0BC2"/>
    <w:rsid w:val="00EC1112"/>
    <w:rsid w:val="00EC129F"/>
    <w:rsid w:val="00EC280E"/>
    <w:rsid w:val="00EC3E8B"/>
    <w:rsid w:val="00EC41B2"/>
    <w:rsid w:val="00EC4342"/>
    <w:rsid w:val="00EC4CBA"/>
    <w:rsid w:val="00EC4FD4"/>
    <w:rsid w:val="00EC5EA1"/>
    <w:rsid w:val="00EC63BE"/>
    <w:rsid w:val="00EC6706"/>
    <w:rsid w:val="00EC6936"/>
    <w:rsid w:val="00EC77F2"/>
    <w:rsid w:val="00EC7847"/>
    <w:rsid w:val="00ED0C42"/>
    <w:rsid w:val="00ED0C49"/>
    <w:rsid w:val="00ED1367"/>
    <w:rsid w:val="00ED162A"/>
    <w:rsid w:val="00ED21B0"/>
    <w:rsid w:val="00ED2776"/>
    <w:rsid w:val="00ED3125"/>
    <w:rsid w:val="00ED3803"/>
    <w:rsid w:val="00ED40A1"/>
    <w:rsid w:val="00ED40EB"/>
    <w:rsid w:val="00ED4612"/>
    <w:rsid w:val="00ED4ECA"/>
    <w:rsid w:val="00ED527A"/>
    <w:rsid w:val="00ED5421"/>
    <w:rsid w:val="00ED5F4D"/>
    <w:rsid w:val="00ED6C94"/>
    <w:rsid w:val="00ED7468"/>
    <w:rsid w:val="00ED74BF"/>
    <w:rsid w:val="00ED783E"/>
    <w:rsid w:val="00EE0F79"/>
    <w:rsid w:val="00EE247D"/>
    <w:rsid w:val="00EE24C0"/>
    <w:rsid w:val="00EE2754"/>
    <w:rsid w:val="00EE35AC"/>
    <w:rsid w:val="00EE3B90"/>
    <w:rsid w:val="00EE5405"/>
    <w:rsid w:val="00EE7519"/>
    <w:rsid w:val="00EF04ED"/>
    <w:rsid w:val="00EF1210"/>
    <w:rsid w:val="00EF1326"/>
    <w:rsid w:val="00EF1F5F"/>
    <w:rsid w:val="00EF2FF4"/>
    <w:rsid w:val="00EF3195"/>
    <w:rsid w:val="00EF3D75"/>
    <w:rsid w:val="00EF43FD"/>
    <w:rsid w:val="00EF4741"/>
    <w:rsid w:val="00EF6D42"/>
    <w:rsid w:val="00F0080E"/>
    <w:rsid w:val="00F010D8"/>
    <w:rsid w:val="00F01EC5"/>
    <w:rsid w:val="00F0212C"/>
    <w:rsid w:val="00F02DD3"/>
    <w:rsid w:val="00F031DC"/>
    <w:rsid w:val="00F0461C"/>
    <w:rsid w:val="00F0474B"/>
    <w:rsid w:val="00F06986"/>
    <w:rsid w:val="00F06EC7"/>
    <w:rsid w:val="00F07236"/>
    <w:rsid w:val="00F07479"/>
    <w:rsid w:val="00F0779B"/>
    <w:rsid w:val="00F079C4"/>
    <w:rsid w:val="00F07AB0"/>
    <w:rsid w:val="00F07B89"/>
    <w:rsid w:val="00F1110E"/>
    <w:rsid w:val="00F114D7"/>
    <w:rsid w:val="00F1183A"/>
    <w:rsid w:val="00F11B7A"/>
    <w:rsid w:val="00F11D19"/>
    <w:rsid w:val="00F1269D"/>
    <w:rsid w:val="00F12F4C"/>
    <w:rsid w:val="00F12F7E"/>
    <w:rsid w:val="00F142BA"/>
    <w:rsid w:val="00F1474E"/>
    <w:rsid w:val="00F147B4"/>
    <w:rsid w:val="00F149FB"/>
    <w:rsid w:val="00F14A43"/>
    <w:rsid w:val="00F14C31"/>
    <w:rsid w:val="00F1600A"/>
    <w:rsid w:val="00F16338"/>
    <w:rsid w:val="00F16C35"/>
    <w:rsid w:val="00F16CEB"/>
    <w:rsid w:val="00F16D1C"/>
    <w:rsid w:val="00F17576"/>
    <w:rsid w:val="00F176AA"/>
    <w:rsid w:val="00F20372"/>
    <w:rsid w:val="00F211C3"/>
    <w:rsid w:val="00F2192E"/>
    <w:rsid w:val="00F219AF"/>
    <w:rsid w:val="00F21E6C"/>
    <w:rsid w:val="00F22622"/>
    <w:rsid w:val="00F226F6"/>
    <w:rsid w:val="00F2316D"/>
    <w:rsid w:val="00F23980"/>
    <w:rsid w:val="00F23C53"/>
    <w:rsid w:val="00F24B83"/>
    <w:rsid w:val="00F27530"/>
    <w:rsid w:val="00F279F8"/>
    <w:rsid w:val="00F307AA"/>
    <w:rsid w:val="00F30C4B"/>
    <w:rsid w:val="00F3180C"/>
    <w:rsid w:val="00F3180E"/>
    <w:rsid w:val="00F32B53"/>
    <w:rsid w:val="00F32B58"/>
    <w:rsid w:val="00F337E4"/>
    <w:rsid w:val="00F339D1"/>
    <w:rsid w:val="00F34700"/>
    <w:rsid w:val="00F34B55"/>
    <w:rsid w:val="00F35EAA"/>
    <w:rsid w:val="00F361CF"/>
    <w:rsid w:val="00F36605"/>
    <w:rsid w:val="00F36B18"/>
    <w:rsid w:val="00F37303"/>
    <w:rsid w:val="00F37315"/>
    <w:rsid w:val="00F37FB8"/>
    <w:rsid w:val="00F41292"/>
    <w:rsid w:val="00F41D07"/>
    <w:rsid w:val="00F41E2B"/>
    <w:rsid w:val="00F421B2"/>
    <w:rsid w:val="00F4223A"/>
    <w:rsid w:val="00F424D5"/>
    <w:rsid w:val="00F42551"/>
    <w:rsid w:val="00F425EE"/>
    <w:rsid w:val="00F42C57"/>
    <w:rsid w:val="00F44184"/>
    <w:rsid w:val="00F441C7"/>
    <w:rsid w:val="00F44D4F"/>
    <w:rsid w:val="00F4789F"/>
    <w:rsid w:val="00F50662"/>
    <w:rsid w:val="00F50DD0"/>
    <w:rsid w:val="00F510CE"/>
    <w:rsid w:val="00F519AF"/>
    <w:rsid w:val="00F51DE9"/>
    <w:rsid w:val="00F51F16"/>
    <w:rsid w:val="00F5242C"/>
    <w:rsid w:val="00F525DF"/>
    <w:rsid w:val="00F54ADF"/>
    <w:rsid w:val="00F551CE"/>
    <w:rsid w:val="00F55B77"/>
    <w:rsid w:val="00F5609C"/>
    <w:rsid w:val="00F5616D"/>
    <w:rsid w:val="00F5750B"/>
    <w:rsid w:val="00F6003F"/>
    <w:rsid w:val="00F603C3"/>
    <w:rsid w:val="00F60823"/>
    <w:rsid w:val="00F613EB"/>
    <w:rsid w:val="00F617B6"/>
    <w:rsid w:val="00F620A3"/>
    <w:rsid w:val="00F6210D"/>
    <w:rsid w:val="00F622C9"/>
    <w:rsid w:val="00F62A20"/>
    <w:rsid w:val="00F62C89"/>
    <w:rsid w:val="00F63965"/>
    <w:rsid w:val="00F64F02"/>
    <w:rsid w:val="00F6502D"/>
    <w:rsid w:val="00F651E6"/>
    <w:rsid w:val="00F65469"/>
    <w:rsid w:val="00F65CC9"/>
    <w:rsid w:val="00F67043"/>
    <w:rsid w:val="00F67C0C"/>
    <w:rsid w:val="00F67D3C"/>
    <w:rsid w:val="00F70DC8"/>
    <w:rsid w:val="00F7164A"/>
    <w:rsid w:val="00F71971"/>
    <w:rsid w:val="00F7224D"/>
    <w:rsid w:val="00F724B8"/>
    <w:rsid w:val="00F738B2"/>
    <w:rsid w:val="00F74436"/>
    <w:rsid w:val="00F74615"/>
    <w:rsid w:val="00F75B4C"/>
    <w:rsid w:val="00F75BF3"/>
    <w:rsid w:val="00F76B20"/>
    <w:rsid w:val="00F774CE"/>
    <w:rsid w:val="00F7775F"/>
    <w:rsid w:val="00F77F46"/>
    <w:rsid w:val="00F80152"/>
    <w:rsid w:val="00F80194"/>
    <w:rsid w:val="00F803B5"/>
    <w:rsid w:val="00F80FB7"/>
    <w:rsid w:val="00F8148D"/>
    <w:rsid w:val="00F81ABB"/>
    <w:rsid w:val="00F824BB"/>
    <w:rsid w:val="00F82E94"/>
    <w:rsid w:val="00F84D38"/>
    <w:rsid w:val="00F84F72"/>
    <w:rsid w:val="00F852A9"/>
    <w:rsid w:val="00F85576"/>
    <w:rsid w:val="00F85804"/>
    <w:rsid w:val="00F86036"/>
    <w:rsid w:val="00F86254"/>
    <w:rsid w:val="00F86853"/>
    <w:rsid w:val="00F87A5C"/>
    <w:rsid w:val="00F87F7D"/>
    <w:rsid w:val="00F909DE"/>
    <w:rsid w:val="00F912B9"/>
    <w:rsid w:val="00F91BBD"/>
    <w:rsid w:val="00F91FBB"/>
    <w:rsid w:val="00F91FCD"/>
    <w:rsid w:val="00F928B5"/>
    <w:rsid w:val="00F92B33"/>
    <w:rsid w:val="00F92D86"/>
    <w:rsid w:val="00F93E60"/>
    <w:rsid w:val="00F94545"/>
    <w:rsid w:val="00F94776"/>
    <w:rsid w:val="00F94A10"/>
    <w:rsid w:val="00F94C4D"/>
    <w:rsid w:val="00F9556A"/>
    <w:rsid w:val="00F956D4"/>
    <w:rsid w:val="00F95816"/>
    <w:rsid w:val="00F959CC"/>
    <w:rsid w:val="00F96691"/>
    <w:rsid w:val="00F96E77"/>
    <w:rsid w:val="00F97197"/>
    <w:rsid w:val="00FA01E0"/>
    <w:rsid w:val="00FA1FDC"/>
    <w:rsid w:val="00FA26AB"/>
    <w:rsid w:val="00FA2E85"/>
    <w:rsid w:val="00FA357F"/>
    <w:rsid w:val="00FA3CFC"/>
    <w:rsid w:val="00FA3DED"/>
    <w:rsid w:val="00FA4634"/>
    <w:rsid w:val="00FA4A6C"/>
    <w:rsid w:val="00FA5306"/>
    <w:rsid w:val="00FA53E1"/>
    <w:rsid w:val="00FA56BB"/>
    <w:rsid w:val="00FA5A5B"/>
    <w:rsid w:val="00FA5B13"/>
    <w:rsid w:val="00FA6FC1"/>
    <w:rsid w:val="00FA7764"/>
    <w:rsid w:val="00FA7D13"/>
    <w:rsid w:val="00FB0449"/>
    <w:rsid w:val="00FB0671"/>
    <w:rsid w:val="00FB0A03"/>
    <w:rsid w:val="00FB0AA9"/>
    <w:rsid w:val="00FB16BB"/>
    <w:rsid w:val="00FB1984"/>
    <w:rsid w:val="00FB27B2"/>
    <w:rsid w:val="00FB2C70"/>
    <w:rsid w:val="00FB3223"/>
    <w:rsid w:val="00FB38A6"/>
    <w:rsid w:val="00FB3B6E"/>
    <w:rsid w:val="00FB3C8C"/>
    <w:rsid w:val="00FB4219"/>
    <w:rsid w:val="00FB46FE"/>
    <w:rsid w:val="00FB4956"/>
    <w:rsid w:val="00FB4C96"/>
    <w:rsid w:val="00FB5031"/>
    <w:rsid w:val="00FB52F7"/>
    <w:rsid w:val="00FB64A5"/>
    <w:rsid w:val="00FB7148"/>
    <w:rsid w:val="00FB75BC"/>
    <w:rsid w:val="00FB7C69"/>
    <w:rsid w:val="00FB7CCC"/>
    <w:rsid w:val="00FC198B"/>
    <w:rsid w:val="00FC1E1C"/>
    <w:rsid w:val="00FC2035"/>
    <w:rsid w:val="00FC3075"/>
    <w:rsid w:val="00FC43A7"/>
    <w:rsid w:val="00FC44B7"/>
    <w:rsid w:val="00FC4C5D"/>
    <w:rsid w:val="00FC4CA7"/>
    <w:rsid w:val="00FC4CE0"/>
    <w:rsid w:val="00FC6137"/>
    <w:rsid w:val="00FC6488"/>
    <w:rsid w:val="00FC681A"/>
    <w:rsid w:val="00FC75C6"/>
    <w:rsid w:val="00FC77D0"/>
    <w:rsid w:val="00FD0202"/>
    <w:rsid w:val="00FD07F8"/>
    <w:rsid w:val="00FD0A14"/>
    <w:rsid w:val="00FD0C21"/>
    <w:rsid w:val="00FD0C78"/>
    <w:rsid w:val="00FD0E4F"/>
    <w:rsid w:val="00FD1B07"/>
    <w:rsid w:val="00FD1DB6"/>
    <w:rsid w:val="00FD33AC"/>
    <w:rsid w:val="00FD37FD"/>
    <w:rsid w:val="00FD4066"/>
    <w:rsid w:val="00FD4103"/>
    <w:rsid w:val="00FD4240"/>
    <w:rsid w:val="00FD4625"/>
    <w:rsid w:val="00FD48F2"/>
    <w:rsid w:val="00FD49F3"/>
    <w:rsid w:val="00FD5721"/>
    <w:rsid w:val="00FD5F80"/>
    <w:rsid w:val="00FD7F4B"/>
    <w:rsid w:val="00FE039D"/>
    <w:rsid w:val="00FE08D3"/>
    <w:rsid w:val="00FE0C49"/>
    <w:rsid w:val="00FE0D16"/>
    <w:rsid w:val="00FE3A46"/>
    <w:rsid w:val="00FE3E75"/>
    <w:rsid w:val="00FE3EA3"/>
    <w:rsid w:val="00FE4007"/>
    <w:rsid w:val="00FE4224"/>
    <w:rsid w:val="00FE4B41"/>
    <w:rsid w:val="00FE51BB"/>
    <w:rsid w:val="00FE5797"/>
    <w:rsid w:val="00FE588B"/>
    <w:rsid w:val="00FE5AF3"/>
    <w:rsid w:val="00FE66F2"/>
    <w:rsid w:val="00FE67CF"/>
    <w:rsid w:val="00FE7885"/>
    <w:rsid w:val="00FE7A9B"/>
    <w:rsid w:val="00FE7F96"/>
    <w:rsid w:val="00FF29F8"/>
    <w:rsid w:val="00FF2E34"/>
    <w:rsid w:val="00FF3625"/>
    <w:rsid w:val="00FF3B0B"/>
    <w:rsid w:val="00FF3E00"/>
    <w:rsid w:val="00FF5C80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E96C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B81681"/>
    <w:pPr>
      <w:keepNext/>
      <w:keepLines/>
      <w:numPr>
        <w:ilvl w:val="2"/>
        <w:numId w:val="11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B81681"/>
    <w:rPr>
      <w:rFonts w:eastAsiaTheme="minorEastAsia"/>
      <w:b/>
      <w:bCs/>
      <w:sz w:val="21"/>
      <w:szCs w:val="26"/>
    </w:rPr>
  </w:style>
  <w:style w:type="character" w:styleId="a6">
    <w:name w:val="annotation reference"/>
    <w:rsid w:val="007B0733"/>
    <w:rPr>
      <w:sz w:val="16"/>
      <w:szCs w:val="16"/>
    </w:rPr>
  </w:style>
  <w:style w:type="paragraph" w:styleId="a7">
    <w:name w:val="annotation text"/>
    <w:basedOn w:val="a"/>
    <w:link w:val="Char2"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,列出段落1 Char,中等深浅网格 1 - 着色 21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styleId="af9">
    <w:name w:val="Emphasis"/>
    <w:basedOn w:val="a1"/>
    <w:uiPriority w:val="20"/>
    <w:qFormat/>
    <w:rsid w:val="00ED461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B81681"/>
    <w:pPr>
      <w:keepNext/>
      <w:keepLines/>
      <w:numPr>
        <w:ilvl w:val="2"/>
        <w:numId w:val="11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B81681"/>
    <w:rPr>
      <w:rFonts w:eastAsiaTheme="minorEastAsia"/>
      <w:b/>
      <w:bCs/>
      <w:sz w:val="21"/>
      <w:szCs w:val="26"/>
    </w:rPr>
  </w:style>
  <w:style w:type="character" w:styleId="a6">
    <w:name w:val="annotation reference"/>
    <w:rsid w:val="007B0733"/>
    <w:rPr>
      <w:sz w:val="16"/>
      <w:szCs w:val="16"/>
    </w:rPr>
  </w:style>
  <w:style w:type="paragraph" w:styleId="a7">
    <w:name w:val="annotation text"/>
    <w:basedOn w:val="a"/>
    <w:link w:val="Char2"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,列出段落1 Char,中等深浅网格 1 - 着色 21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styleId="af9">
    <w:name w:val="Emphasis"/>
    <w:basedOn w:val="a1"/>
    <w:uiPriority w:val="20"/>
    <w:qFormat/>
    <w:rsid w:val="00ED46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786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1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410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A7F56-66E8-4657-98D4-B7DC644DB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823</Words>
  <Characters>4693</Characters>
  <Application>Microsoft Office Word</Application>
  <DocSecurity>0</DocSecurity>
  <Lines>39</Lines>
  <Paragraphs>11</Paragraphs>
  <ScaleCrop>false</ScaleCrop>
  <Company>Vivo</Company>
  <LinksUpToDate>false</LinksUpToDate>
  <CharactersWithSpaces>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vivo</dc:creator>
  <cp:lastModifiedBy>Xueming Pan</cp:lastModifiedBy>
  <cp:revision>13</cp:revision>
  <cp:lastPrinted>2008-12-09T03:19:00Z</cp:lastPrinted>
  <dcterms:created xsi:type="dcterms:W3CDTF">2019-01-10T05:52:00Z</dcterms:created>
  <dcterms:modified xsi:type="dcterms:W3CDTF">2019-01-11T14:18:00Z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